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4D61" w:rsidRPr="00B24D61" w:rsidRDefault="00CF2302" w:rsidP="00B24D61">
      <w:pPr>
        <w:spacing w:before="100" w:beforeAutospacing="1" w:after="100" w:afterAutospacing="1"/>
        <w:rPr>
          <w:rFonts w:ascii="Times New Roman" w:eastAsia="Times New Roman" w:hAnsi="Times New Roman" w:cs="Times New Roman"/>
          <w:lang w:eastAsia="it-IT"/>
        </w:rPr>
      </w:pPr>
      <w:r>
        <w:rPr>
          <w:noProof/>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7397750" cy="1981200"/>
            <wp:effectExtent l="0" t="0" r="6350"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97750" cy="1981200"/>
                    </a:xfrm>
                    <a:prstGeom prst="rect">
                      <a:avLst/>
                    </a:prstGeom>
                  </pic:spPr>
                </pic:pic>
              </a:graphicData>
            </a:graphic>
            <wp14:sizeRelH relativeFrom="margin">
              <wp14:pctWidth>0</wp14:pctWidth>
            </wp14:sizeRelH>
            <wp14:sizeRelV relativeFrom="margin">
              <wp14:pctHeight>0</wp14:pctHeight>
            </wp14:sizeRelV>
          </wp:anchor>
        </w:drawing>
      </w:r>
    </w:p>
    <w:p w:rsidR="00A340F0" w:rsidRDefault="00A340F0" w:rsidP="00A340F0">
      <w:pPr>
        <w:ind w:right="4"/>
        <w:jc w:val="center"/>
      </w:pPr>
      <w:r>
        <w:rPr>
          <w:rFonts w:ascii="Times New Roman" w:eastAsia="Times New Roman" w:hAnsi="Times New Roman" w:cs="Times New Roman"/>
          <w:b/>
        </w:rPr>
        <w:t>REGOLAMENTO PER L’ACCOGLIENZA</w:t>
      </w:r>
      <w:r>
        <w:rPr>
          <w:rFonts w:ascii="Times New Roman" w:eastAsia="Times New Roman" w:hAnsi="Times New Roman" w:cs="Times New Roman"/>
        </w:rPr>
        <w:t xml:space="preserve"> </w:t>
      </w:r>
      <w:r>
        <w:rPr>
          <w:rFonts w:ascii="Times New Roman" w:eastAsia="Times New Roman" w:hAnsi="Times New Roman" w:cs="Times New Roman"/>
          <w:b/>
        </w:rPr>
        <w:t>DEGLI ALUNNI STRANIERI</w:t>
      </w:r>
      <w:r>
        <w:rPr>
          <w:rFonts w:ascii="Times New Roman" w:eastAsia="Times New Roman" w:hAnsi="Times New Roman" w:cs="Times New Roman"/>
        </w:rPr>
        <w:t xml:space="preserve"> </w:t>
      </w:r>
    </w:p>
    <w:p w:rsidR="00A340F0" w:rsidRDefault="00A340F0" w:rsidP="00A340F0">
      <w:r>
        <w:rPr>
          <w:rFonts w:ascii="Times New Roman" w:eastAsia="Times New Roman" w:hAnsi="Times New Roman" w:cs="Times New Roman"/>
        </w:rPr>
        <w:t xml:space="preserve">  </w:t>
      </w:r>
    </w:p>
    <w:p w:rsidR="00E5468F" w:rsidRDefault="00A340F0" w:rsidP="00E5468F">
      <w:pPr>
        <w:spacing w:after="6" w:line="249" w:lineRule="auto"/>
        <w:ind w:left="-5" w:hanging="10"/>
        <w:jc w:val="both"/>
      </w:pPr>
      <w:r>
        <w:t>Il presente regolamento</w:t>
      </w:r>
      <w:r w:rsidR="00E5468F">
        <w:t>, elaborato dalla Commissione Accoglienza d’Istituto,</w:t>
      </w:r>
      <w:r>
        <w:t xml:space="preserve"> </w:t>
      </w:r>
      <w:r w:rsidR="00E5468F">
        <w:t xml:space="preserve">applica le linee guida </w:t>
      </w:r>
      <w:r w:rsidR="00E5468F">
        <w:rPr>
          <w:rFonts w:ascii="Times New Roman" w:eastAsia="Times New Roman" w:hAnsi="Times New Roman" w:cs="Times New Roman"/>
        </w:rPr>
        <w:t xml:space="preserve">per l’accoglienza degli alunni stranieri che contengono criteri, principi e indicazioni riguardanti l’iscrizione e l’inserimento degli alunni stranieri e definiscono i compiti dei diversi operatori scolastici. </w:t>
      </w:r>
    </w:p>
    <w:p w:rsidR="00A003E1" w:rsidRDefault="00A003E1" w:rsidP="00E5468F">
      <w:pPr>
        <w:rPr>
          <w:rFonts w:ascii="Times New Roman" w:eastAsia="Times New Roman" w:hAnsi="Times New Roman" w:cs="Times New Roman"/>
        </w:rPr>
      </w:pPr>
    </w:p>
    <w:p w:rsidR="00E5468F" w:rsidRDefault="00E5468F" w:rsidP="0071190B">
      <w:pPr>
        <w:jc w:val="center"/>
      </w:pPr>
      <w:r>
        <w:rPr>
          <w:rFonts w:ascii="Times New Roman" w:eastAsia="Times New Roman" w:hAnsi="Times New Roman" w:cs="Times New Roman"/>
          <w:b/>
        </w:rPr>
        <w:t>FINALITA’</w:t>
      </w:r>
    </w:p>
    <w:p w:rsidR="00E5468F" w:rsidRDefault="00E5468F" w:rsidP="00E5468F">
      <w:pPr>
        <w:spacing w:after="6" w:line="249" w:lineRule="auto"/>
        <w:ind w:left="-5" w:hanging="10"/>
        <w:jc w:val="both"/>
      </w:pPr>
    </w:p>
    <w:p w:rsidR="00E5468F" w:rsidRDefault="00E5468F" w:rsidP="00E5468F">
      <w:pPr>
        <w:spacing w:after="6" w:line="249" w:lineRule="auto"/>
        <w:ind w:left="-5" w:hanging="10"/>
        <w:jc w:val="both"/>
      </w:pPr>
      <w:r>
        <w:rPr>
          <w:rFonts w:ascii="Times New Roman" w:eastAsia="Times New Roman" w:hAnsi="Times New Roman" w:cs="Times New Roman"/>
        </w:rPr>
        <w:t xml:space="preserve">1.Definire pratiche condivise all'interno delle scuole in tema di accoglienza di alunni stranieri. </w:t>
      </w:r>
    </w:p>
    <w:p w:rsidR="00E5468F" w:rsidRDefault="00E5468F" w:rsidP="00E5468F">
      <w:pPr>
        <w:spacing w:after="6" w:line="249" w:lineRule="auto"/>
        <w:ind w:left="-5" w:hanging="10"/>
        <w:jc w:val="both"/>
      </w:pPr>
      <w:r>
        <w:rPr>
          <w:rFonts w:ascii="Times New Roman" w:eastAsia="Times New Roman" w:hAnsi="Times New Roman" w:cs="Times New Roman"/>
        </w:rPr>
        <w:t xml:space="preserve">2.Sostenere gli alunni neo-arrivati nella fase di adattamento al nuovo contesto. </w:t>
      </w:r>
    </w:p>
    <w:p w:rsidR="00E5468F" w:rsidRDefault="00E5468F" w:rsidP="00E5468F">
      <w:pPr>
        <w:spacing w:after="6" w:line="249" w:lineRule="auto"/>
        <w:ind w:left="-5" w:hanging="10"/>
        <w:jc w:val="both"/>
      </w:pPr>
      <w:r>
        <w:rPr>
          <w:rFonts w:ascii="Times New Roman" w:eastAsia="Times New Roman" w:hAnsi="Times New Roman" w:cs="Times New Roman"/>
        </w:rPr>
        <w:t xml:space="preserve">3.Favorire un clima d'accoglienza e di attenzione alle relazioni che prevenga e rimuova eventuali ostacoli alla piena integrazione. </w:t>
      </w:r>
    </w:p>
    <w:p w:rsidR="00E5468F" w:rsidRDefault="00E5468F" w:rsidP="00E5468F">
      <w:pPr>
        <w:spacing w:after="6" w:line="249" w:lineRule="auto"/>
        <w:ind w:left="-5" w:hanging="10"/>
        <w:jc w:val="both"/>
      </w:pPr>
      <w:r>
        <w:rPr>
          <w:rFonts w:ascii="Times New Roman" w:eastAsia="Times New Roman" w:hAnsi="Times New Roman" w:cs="Times New Roman"/>
        </w:rPr>
        <w:t xml:space="preserve">4.Costruire un contesto favorevole all'incontro con altre culture. </w:t>
      </w:r>
    </w:p>
    <w:p w:rsidR="00E5468F" w:rsidRDefault="00E5468F" w:rsidP="00E5468F">
      <w:pPr>
        <w:spacing w:after="6" w:line="249" w:lineRule="auto"/>
        <w:ind w:left="-5" w:hanging="10"/>
        <w:jc w:val="both"/>
      </w:pPr>
      <w:r>
        <w:rPr>
          <w:rFonts w:ascii="Times New Roman" w:eastAsia="Times New Roman" w:hAnsi="Times New Roman" w:cs="Times New Roman"/>
        </w:rPr>
        <w:t xml:space="preserve">5.Favorire un rapporto collaborativo con la famiglia. </w:t>
      </w:r>
    </w:p>
    <w:p w:rsidR="00E5468F" w:rsidRDefault="00E5468F" w:rsidP="00E5468F">
      <w:pPr>
        <w:spacing w:after="6" w:line="249" w:lineRule="auto"/>
        <w:ind w:left="-5" w:hanging="10"/>
        <w:jc w:val="both"/>
      </w:pPr>
      <w:r>
        <w:rPr>
          <w:rFonts w:ascii="Times New Roman" w:eastAsia="Times New Roman" w:hAnsi="Times New Roman" w:cs="Times New Roman"/>
        </w:rPr>
        <w:t xml:space="preserve">6.Promuovere la collaborazione fra scuola e territorio sui temi dell'accoglienza e dell'educazione interculturale nell'ottica di un sistema formativo integrato. </w:t>
      </w:r>
    </w:p>
    <w:p w:rsidR="00E5468F" w:rsidRDefault="00E5468F" w:rsidP="00E5468F">
      <w:pPr>
        <w:spacing w:after="13"/>
      </w:pPr>
      <w:r>
        <w:rPr>
          <w:rFonts w:ascii="Times New Roman" w:eastAsia="Times New Roman" w:hAnsi="Times New Roman" w:cs="Times New Roman"/>
        </w:rPr>
        <w:t xml:space="preserve">  </w:t>
      </w:r>
    </w:p>
    <w:p w:rsidR="00E5468F" w:rsidRDefault="00E5468F" w:rsidP="0071190B">
      <w:pPr>
        <w:ind w:left="-5" w:hanging="10"/>
        <w:jc w:val="center"/>
        <w:rPr>
          <w:rFonts w:ascii="Times New Roman" w:eastAsia="Times New Roman" w:hAnsi="Times New Roman" w:cs="Times New Roman"/>
          <w:b/>
        </w:rPr>
      </w:pPr>
      <w:r>
        <w:rPr>
          <w:rFonts w:ascii="Times New Roman" w:eastAsia="Times New Roman" w:hAnsi="Times New Roman" w:cs="Times New Roman"/>
          <w:b/>
        </w:rPr>
        <w:t>ARTICOLAZIONE</w:t>
      </w:r>
    </w:p>
    <w:p w:rsidR="0071190B" w:rsidRDefault="0071190B" w:rsidP="0071190B">
      <w:pPr>
        <w:ind w:left="-5" w:hanging="10"/>
        <w:jc w:val="center"/>
      </w:pPr>
    </w:p>
    <w:p w:rsidR="00E5468F" w:rsidRDefault="00E5468F" w:rsidP="00E5468F">
      <w:pPr>
        <w:spacing w:after="5" w:line="250" w:lineRule="auto"/>
        <w:ind w:left="-5" w:hanging="10"/>
        <w:jc w:val="both"/>
      </w:pPr>
    </w:p>
    <w:p w:rsidR="00E5468F" w:rsidRDefault="00E5468F" w:rsidP="00E5468F">
      <w:pPr>
        <w:spacing w:after="6" w:line="249" w:lineRule="auto"/>
        <w:ind w:left="-5" w:hanging="10"/>
        <w:jc w:val="both"/>
      </w:pPr>
      <w:r>
        <w:rPr>
          <w:rFonts w:ascii="Times New Roman" w:eastAsia="Times New Roman" w:hAnsi="Times New Roman" w:cs="Times New Roman"/>
        </w:rPr>
        <w:t xml:space="preserve">1.Amministrativo – informativa: iscrizione e inserimento a scuola degli alunni stranieri; </w:t>
      </w:r>
    </w:p>
    <w:p w:rsidR="00E5468F" w:rsidRDefault="00E5468F" w:rsidP="00E5468F">
      <w:pPr>
        <w:spacing w:after="6" w:line="249" w:lineRule="auto"/>
        <w:ind w:left="-5" w:hanging="10"/>
        <w:jc w:val="both"/>
      </w:pPr>
      <w:r>
        <w:rPr>
          <w:rFonts w:ascii="Times New Roman" w:eastAsia="Times New Roman" w:hAnsi="Times New Roman" w:cs="Times New Roman"/>
        </w:rPr>
        <w:t xml:space="preserve">2.Comunicativo- relazionale: compiti e ruoli degli operatori scolastici e fasi dell'accoglienza a scuola; </w:t>
      </w:r>
    </w:p>
    <w:p w:rsidR="00E5468F" w:rsidRDefault="00E5468F" w:rsidP="00E5468F">
      <w:pPr>
        <w:spacing w:after="6" w:line="249" w:lineRule="auto"/>
        <w:ind w:left="-5" w:hanging="10"/>
        <w:jc w:val="both"/>
      </w:pPr>
      <w:r>
        <w:rPr>
          <w:rFonts w:ascii="Times New Roman" w:eastAsia="Times New Roman" w:hAnsi="Times New Roman" w:cs="Times New Roman"/>
        </w:rPr>
        <w:t xml:space="preserve">3.Educativo- didattico: fasi relative all'assegnazione della classe/sezione, insegnamento dell'italiano come L2; </w:t>
      </w:r>
    </w:p>
    <w:p w:rsidR="00E5468F" w:rsidRDefault="00E5468F" w:rsidP="00E5468F">
      <w:pPr>
        <w:spacing w:after="6" w:line="249" w:lineRule="auto"/>
        <w:ind w:left="-5" w:hanging="10"/>
        <w:jc w:val="both"/>
      </w:pPr>
      <w:r>
        <w:rPr>
          <w:rFonts w:ascii="Times New Roman" w:eastAsia="Times New Roman" w:hAnsi="Times New Roman" w:cs="Times New Roman"/>
        </w:rPr>
        <w:t xml:space="preserve">4.Sociale: rapporti di collaborazione con il territorio. </w:t>
      </w:r>
    </w:p>
    <w:p w:rsidR="00E5468F" w:rsidRDefault="00E5468F" w:rsidP="00E5468F">
      <w:r>
        <w:rPr>
          <w:rFonts w:ascii="Times New Roman" w:eastAsia="Times New Roman" w:hAnsi="Times New Roman" w:cs="Times New Roman"/>
        </w:rPr>
        <w:t xml:space="preserve">  </w:t>
      </w:r>
    </w:p>
    <w:p w:rsidR="0071190B" w:rsidRDefault="00E5468F" w:rsidP="0071190B">
      <w:pPr>
        <w:spacing w:after="6" w:line="249" w:lineRule="auto"/>
        <w:ind w:left="-5" w:hanging="10"/>
        <w:jc w:val="center"/>
        <w:rPr>
          <w:rFonts w:ascii="Times New Roman" w:eastAsia="Times New Roman" w:hAnsi="Times New Roman" w:cs="Times New Roman"/>
        </w:rPr>
      </w:pPr>
      <w:r>
        <w:rPr>
          <w:rFonts w:ascii="Times New Roman" w:eastAsia="Times New Roman" w:hAnsi="Times New Roman" w:cs="Times New Roman"/>
        </w:rPr>
        <w:t>PRIMA FASE</w:t>
      </w:r>
    </w:p>
    <w:p w:rsidR="00E5468F" w:rsidRDefault="00E5468F" w:rsidP="0071190B">
      <w:pPr>
        <w:spacing w:after="6" w:line="249" w:lineRule="auto"/>
        <w:ind w:left="-5" w:hanging="10"/>
        <w:jc w:val="center"/>
      </w:pPr>
      <w:r>
        <w:rPr>
          <w:rFonts w:ascii="Times New Roman" w:eastAsia="Times New Roman" w:hAnsi="Times New Roman" w:cs="Times New Roman"/>
        </w:rPr>
        <w:t>AMMINISTRATIVO – INFORMATIVA</w:t>
      </w:r>
    </w:p>
    <w:p w:rsidR="00E5468F" w:rsidRDefault="00E5468F" w:rsidP="00E5468F">
      <w:r>
        <w:rPr>
          <w:rFonts w:ascii="Times New Roman" w:eastAsia="Times New Roman" w:hAnsi="Times New Roman" w:cs="Times New Roman"/>
        </w:rPr>
        <w:t xml:space="preserve">  </w:t>
      </w:r>
    </w:p>
    <w:p w:rsidR="00E5468F" w:rsidRDefault="00E5468F" w:rsidP="00E5468F">
      <w:pPr>
        <w:spacing w:after="6" w:line="249" w:lineRule="auto"/>
        <w:ind w:left="-5" w:hanging="10"/>
        <w:jc w:val="both"/>
      </w:pPr>
      <w:r>
        <w:rPr>
          <w:rFonts w:ascii="Times New Roman" w:eastAsia="Times New Roman" w:hAnsi="Times New Roman" w:cs="Times New Roman"/>
        </w:rPr>
        <w:t>La segreteria della scuola</w:t>
      </w:r>
      <w:r>
        <w:rPr>
          <w:rFonts w:ascii="Times New Roman" w:eastAsia="Times New Roman" w:hAnsi="Times New Roman" w:cs="Times New Roman"/>
          <w:u w:val="single" w:color="000000"/>
        </w:rPr>
        <w:t xml:space="preserve"> </w:t>
      </w:r>
      <w:r>
        <w:rPr>
          <w:rFonts w:ascii="Times New Roman" w:eastAsia="Times New Roman" w:hAnsi="Times New Roman" w:cs="Times New Roman"/>
        </w:rPr>
        <w:t xml:space="preserve">comunica alla famiglia cosa fare al momento dell'iscrizione dell’alunno: </w:t>
      </w:r>
    </w:p>
    <w:p w:rsidR="00E5468F" w:rsidRDefault="00E5468F" w:rsidP="00E5468F">
      <w:r>
        <w:rPr>
          <w:rFonts w:ascii="Times New Roman" w:eastAsia="Times New Roman" w:hAnsi="Times New Roman" w:cs="Times New Roman"/>
        </w:rPr>
        <w:t xml:space="preserve">  </w:t>
      </w:r>
    </w:p>
    <w:p w:rsidR="00E5468F" w:rsidRDefault="00E5468F" w:rsidP="00E5468F">
      <w:pPr>
        <w:numPr>
          <w:ilvl w:val="0"/>
          <w:numId w:val="1"/>
        </w:numPr>
        <w:spacing w:after="6" w:line="249" w:lineRule="auto"/>
        <w:ind w:hanging="140"/>
        <w:jc w:val="both"/>
      </w:pPr>
      <w:r>
        <w:rPr>
          <w:rFonts w:ascii="Times New Roman" w:eastAsia="Times New Roman" w:hAnsi="Times New Roman" w:cs="Times New Roman"/>
        </w:rPr>
        <w:t xml:space="preserve">Modulo di iscrizione </w:t>
      </w:r>
      <w:r w:rsidR="004114FC">
        <w:rPr>
          <w:rFonts w:ascii="Times New Roman" w:eastAsia="Times New Roman" w:hAnsi="Times New Roman" w:cs="Times New Roman"/>
        </w:rPr>
        <w:t>dell</w:t>
      </w:r>
      <w:r>
        <w:rPr>
          <w:rFonts w:ascii="Times New Roman" w:eastAsia="Times New Roman" w:hAnsi="Times New Roman" w:cs="Times New Roman"/>
        </w:rPr>
        <w:t xml:space="preserve">a scuola e opzione di avvalersi o non avvalersi della religione cattolica; </w:t>
      </w:r>
    </w:p>
    <w:p w:rsidR="00E5468F" w:rsidRDefault="00E5468F" w:rsidP="00E5468F">
      <w:pPr>
        <w:spacing w:after="6" w:line="249" w:lineRule="auto"/>
        <w:ind w:left="-5" w:hanging="10"/>
        <w:jc w:val="both"/>
      </w:pPr>
      <w:r>
        <w:rPr>
          <w:rFonts w:ascii="Times New Roman" w:eastAsia="Times New Roman" w:hAnsi="Times New Roman" w:cs="Times New Roman"/>
        </w:rPr>
        <w:t xml:space="preserve">-Dichiarazione di consenso al trattamento dei dati personali (riprese di immagini e video nell’ambito didattico ed educativo); </w:t>
      </w:r>
    </w:p>
    <w:p w:rsidR="00E5468F" w:rsidRDefault="00E5468F" w:rsidP="00E5468F">
      <w:pPr>
        <w:numPr>
          <w:ilvl w:val="0"/>
          <w:numId w:val="1"/>
        </w:numPr>
        <w:spacing w:after="6" w:line="249" w:lineRule="auto"/>
        <w:ind w:hanging="140"/>
        <w:jc w:val="both"/>
      </w:pPr>
      <w:r>
        <w:rPr>
          <w:rFonts w:ascii="Times New Roman" w:eastAsia="Times New Roman" w:hAnsi="Times New Roman" w:cs="Times New Roman"/>
        </w:rPr>
        <w:t xml:space="preserve">Copertura assicurativa; </w:t>
      </w:r>
    </w:p>
    <w:p w:rsidR="00E5468F" w:rsidRDefault="00E5468F" w:rsidP="00E5468F">
      <w:pPr>
        <w:numPr>
          <w:ilvl w:val="0"/>
          <w:numId w:val="1"/>
        </w:numPr>
        <w:spacing w:after="6" w:line="249" w:lineRule="auto"/>
        <w:ind w:hanging="140"/>
        <w:jc w:val="both"/>
      </w:pPr>
      <w:r>
        <w:rPr>
          <w:rFonts w:ascii="Times New Roman" w:eastAsia="Times New Roman" w:hAnsi="Times New Roman" w:cs="Times New Roman"/>
        </w:rPr>
        <w:lastRenderedPageBreak/>
        <w:t xml:space="preserve">Documenti sanitari (documento attestante le vaccinazioni obbligatorie); </w:t>
      </w:r>
    </w:p>
    <w:p w:rsidR="00E5468F" w:rsidRDefault="00E5468F" w:rsidP="00E5468F">
      <w:pPr>
        <w:numPr>
          <w:ilvl w:val="0"/>
          <w:numId w:val="1"/>
        </w:numPr>
        <w:spacing w:after="6" w:line="249" w:lineRule="auto"/>
        <w:ind w:hanging="140"/>
        <w:jc w:val="both"/>
      </w:pPr>
      <w:r>
        <w:rPr>
          <w:rFonts w:ascii="Times New Roman" w:eastAsia="Times New Roman" w:hAnsi="Times New Roman" w:cs="Times New Roman"/>
        </w:rPr>
        <w:t xml:space="preserve">Documentazione relativa alla scolarità pregressa (Originale del titolo di studio, tradotto e convalidato dal Consolato italiano presso </w:t>
      </w:r>
      <w:r w:rsidR="007964D6">
        <w:rPr>
          <w:rFonts w:ascii="Times New Roman" w:eastAsia="Times New Roman" w:hAnsi="Times New Roman" w:cs="Times New Roman"/>
        </w:rPr>
        <w:t>il</w:t>
      </w:r>
      <w:r>
        <w:rPr>
          <w:rFonts w:ascii="Times New Roman" w:eastAsia="Times New Roman" w:hAnsi="Times New Roman" w:cs="Times New Roman"/>
        </w:rPr>
        <w:t xml:space="preserve"> Paese d’origine). </w:t>
      </w:r>
    </w:p>
    <w:p w:rsidR="00E5468F" w:rsidRDefault="00E5468F" w:rsidP="00E5468F">
      <w:r>
        <w:rPr>
          <w:rFonts w:ascii="Times New Roman" w:eastAsia="Times New Roman" w:hAnsi="Times New Roman" w:cs="Times New Roman"/>
          <w:i/>
        </w:rPr>
        <w:t xml:space="preserve"> </w:t>
      </w:r>
      <w:r>
        <w:rPr>
          <w:rFonts w:ascii="Times New Roman" w:eastAsia="Times New Roman" w:hAnsi="Times New Roman" w:cs="Times New Roman"/>
        </w:rPr>
        <w:t xml:space="preserve"> </w:t>
      </w:r>
    </w:p>
    <w:p w:rsidR="00E5468F" w:rsidRDefault="00E5468F" w:rsidP="00E5468F">
      <w:pPr>
        <w:spacing w:after="5" w:line="246" w:lineRule="auto"/>
        <w:ind w:left="-5" w:right="-9" w:hanging="10"/>
        <w:jc w:val="both"/>
      </w:pPr>
      <w:r>
        <w:rPr>
          <w:rFonts w:ascii="Times New Roman" w:eastAsia="Times New Roman" w:hAnsi="Times New Roman" w:cs="Times New Roman"/>
          <w:i/>
        </w:rPr>
        <w:t>N.B. La mancanza o invalidità del titolo di studio (qualora sia esibito un documento non tradotto e convalidato dal Consolato italiano) non può in nessun caso pregiudicare l’iscrizione alla scuola dell’obbligo, può però far venir meno l’automatismo d’iscrizione ad una determinata classe(successiva a quella, riconosciuta come equipollente, completata nel paese d’origine).</w:t>
      </w:r>
      <w:r>
        <w:rPr>
          <w:rFonts w:ascii="Times New Roman" w:eastAsia="Times New Roman" w:hAnsi="Times New Roman" w:cs="Times New Roman"/>
        </w:rPr>
        <w:t xml:space="preserve"> </w:t>
      </w:r>
    </w:p>
    <w:p w:rsidR="00E5468F" w:rsidRDefault="00E5468F" w:rsidP="00E5468F">
      <w:r>
        <w:rPr>
          <w:rFonts w:ascii="Times New Roman" w:eastAsia="Times New Roman" w:hAnsi="Times New Roman" w:cs="Times New Roman"/>
          <w:i/>
        </w:rPr>
        <w:t xml:space="preserve"> </w:t>
      </w:r>
      <w:r>
        <w:rPr>
          <w:rFonts w:ascii="Times New Roman" w:eastAsia="Times New Roman" w:hAnsi="Times New Roman" w:cs="Times New Roman"/>
        </w:rPr>
        <w:t xml:space="preserve"> </w:t>
      </w:r>
    </w:p>
    <w:p w:rsidR="00E5468F" w:rsidRDefault="00E5468F" w:rsidP="00E5468F">
      <w:pPr>
        <w:spacing w:after="6" w:line="249" w:lineRule="auto"/>
        <w:ind w:left="-5" w:hanging="10"/>
        <w:jc w:val="both"/>
      </w:pPr>
      <w:r>
        <w:rPr>
          <w:rFonts w:ascii="Times New Roman" w:eastAsia="Times New Roman" w:hAnsi="Times New Roman" w:cs="Times New Roman"/>
        </w:rPr>
        <w:t xml:space="preserve">Inoltre la segreteria fornisce </w:t>
      </w:r>
    </w:p>
    <w:p w:rsidR="004114FC" w:rsidRDefault="004114FC" w:rsidP="004114FC">
      <w:pPr>
        <w:spacing w:after="5" w:line="250" w:lineRule="auto"/>
        <w:ind w:left="140"/>
        <w:jc w:val="both"/>
      </w:pPr>
      <w:r>
        <w:rPr>
          <w:rFonts w:ascii="Times New Roman" w:eastAsia="Times New Roman" w:hAnsi="Times New Roman" w:cs="Times New Roman"/>
        </w:rPr>
        <w:t xml:space="preserve">-           </w:t>
      </w:r>
      <w:r w:rsidR="00E5468F">
        <w:rPr>
          <w:rFonts w:ascii="Times New Roman" w:eastAsia="Times New Roman" w:hAnsi="Times New Roman" w:cs="Times New Roman"/>
        </w:rPr>
        <w:t>note informative sulla scuola e indicazioni operative sugli altri servizi ;</w:t>
      </w:r>
    </w:p>
    <w:p w:rsidR="00E5468F" w:rsidRDefault="00E5468F" w:rsidP="004114FC">
      <w:pPr>
        <w:spacing w:after="5" w:line="250" w:lineRule="auto"/>
        <w:ind w:left="140"/>
        <w:jc w:val="both"/>
        <w:rPr>
          <w:rFonts w:ascii="Times New Roman" w:eastAsia="Times New Roman" w:hAnsi="Times New Roman" w:cs="Times New Roman"/>
        </w:rPr>
      </w:pPr>
      <w:r w:rsidRPr="004114FC">
        <w:rPr>
          <w:rFonts w:ascii="Times New Roman" w:eastAsia="Times New Roman" w:hAnsi="Times New Roman" w:cs="Times New Roman"/>
        </w:rPr>
        <w:t>-       avvisa tempestivamente i</w:t>
      </w:r>
      <w:r w:rsidR="004114FC">
        <w:rPr>
          <w:rFonts w:ascii="Times New Roman" w:eastAsia="Times New Roman" w:hAnsi="Times New Roman" w:cs="Times New Roman"/>
        </w:rPr>
        <w:t xml:space="preserve"> componenti della Commissione accoglienza </w:t>
      </w:r>
      <w:r w:rsidRPr="004114FC">
        <w:rPr>
          <w:rFonts w:ascii="Times New Roman" w:eastAsia="Times New Roman" w:hAnsi="Times New Roman" w:cs="Times New Roman"/>
        </w:rPr>
        <w:t xml:space="preserve"> al fine di favorire le </w:t>
      </w:r>
      <w:r w:rsidR="004114FC">
        <w:rPr>
          <w:rFonts w:ascii="Times New Roman" w:eastAsia="Times New Roman" w:hAnsi="Times New Roman" w:cs="Times New Roman"/>
        </w:rPr>
        <w:t xml:space="preserve">            </w:t>
      </w:r>
      <w:r w:rsidRPr="004114FC">
        <w:rPr>
          <w:rFonts w:ascii="Times New Roman" w:eastAsia="Times New Roman" w:hAnsi="Times New Roman" w:cs="Times New Roman"/>
        </w:rPr>
        <w:t>successive fasi dell’accoglienza</w:t>
      </w:r>
      <w:r w:rsidR="004114FC">
        <w:rPr>
          <w:rFonts w:ascii="Times New Roman" w:eastAsia="Times New Roman" w:hAnsi="Times New Roman" w:cs="Times New Roman"/>
        </w:rPr>
        <w:t>;</w:t>
      </w:r>
    </w:p>
    <w:p w:rsidR="004114FC" w:rsidRDefault="004114FC" w:rsidP="004114FC">
      <w:pPr>
        <w:spacing w:after="5" w:line="250" w:lineRule="auto"/>
        <w:ind w:left="140"/>
        <w:jc w:val="both"/>
      </w:pPr>
      <w:r>
        <w:rPr>
          <w:rFonts w:ascii="Times New Roman" w:eastAsia="Times New Roman" w:hAnsi="Times New Roman" w:cs="Times New Roman"/>
        </w:rPr>
        <w:t>- Individuare e convocare il mediatore culturale</w:t>
      </w:r>
    </w:p>
    <w:p w:rsidR="00E5468F" w:rsidRDefault="00E5468F" w:rsidP="00E5468F">
      <w:r>
        <w:rPr>
          <w:rFonts w:ascii="Times New Roman" w:eastAsia="Times New Roman" w:hAnsi="Times New Roman" w:cs="Times New Roman"/>
        </w:rPr>
        <w:t xml:space="preserve">  </w:t>
      </w:r>
    </w:p>
    <w:p w:rsidR="0071190B" w:rsidRDefault="00E5468F" w:rsidP="0071190B">
      <w:pPr>
        <w:spacing w:after="6" w:line="249" w:lineRule="auto"/>
        <w:ind w:left="-5" w:hanging="10"/>
        <w:jc w:val="center"/>
        <w:rPr>
          <w:rFonts w:ascii="Times New Roman" w:eastAsia="Times New Roman" w:hAnsi="Times New Roman" w:cs="Times New Roman"/>
        </w:rPr>
      </w:pPr>
      <w:r>
        <w:rPr>
          <w:rFonts w:ascii="Times New Roman" w:eastAsia="Times New Roman" w:hAnsi="Times New Roman" w:cs="Times New Roman"/>
        </w:rPr>
        <w:t>SECONDA FASE</w:t>
      </w:r>
    </w:p>
    <w:p w:rsidR="00E5468F" w:rsidRDefault="00E5468F" w:rsidP="0071190B">
      <w:pPr>
        <w:spacing w:after="6" w:line="249" w:lineRule="auto"/>
        <w:ind w:left="-5" w:hanging="10"/>
        <w:jc w:val="center"/>
      </w:pPr>
      <w:r>
        <w:rPr>
          <w:rFonts w:ascii="Times New Roman" w:eastAsia="Times New Roman" w:hAnsi="Times New Roman" w:cs="Times New Roman"/>
        </w:rPr>
        <w:t>COMUNICATIVO - RELAZIONALE</w:t>
      </w:r>
    </w:p>
    <w:p w:rsidR="00E5468F" w:rsidRDefault="00E5468F" w:rsidP="00E5468F">
      <w:pPr>
        <w:spacing w:after="22"/>
      </w:pPr>
      <w:r>
        <w:rPr>
          <w:rFonts w:ascii="Times New Roman" w:eastAsia="Times New Roman" w:hAnsi="Times New Roman" w:cs="Times New Roman"/>
        </w:rPr>
        <w:t xml:space="preserve">  </w:t>
      </w:r>
    </w:p>
    <w:p w:rsidR="00E5468F" w:rsidRDefault="00E5468F" w:rsidP="00E5468F">
      <w:pPr>
        <w:spacing w:after="5" w:line="250" w:lineRule="auto"/>
        <w:ind w:left="-5" w:hanging="10"/>
        <w:jc w:val="both"/>
      </w:pPr>
      <w:r>
        <w:rPr>
          <w:rFonts w:ascii="Times New Roman" w:eastAsia="Times New Roman" w:hAnsi="Times New Roman" w:cs="Times New Roman"/>
        </w:rPr>
        <w:t xml:space="preserve">La </w:t>
      </w:r>
      <w:r w:rsidR="004114FC">
        <w:rPr>
          <w:rFonts w:ascii="Times New Roman" w:eastAsia="Times New Roman" w:hAnsi="Times New Roman" w:cs="Times New Roman"/>
        </w:rPr>
        <w:t xml:space="preserve">Commissione Accoglienza </w:t>
      </w:r>
      <w:r>
        <w:rPr>
          <w:rFonts w:ascii="Times New Roman" w:eastAsia="Times New Roman" w:hAnsi="Times New Roman" w:cs="Times New Roman"/>
        </w:rPr>
        <w:t xml:space="preserve">: </w:t>
      </w:r>
    </w:p>
    <w:p w:rsidR="00E5468F" w:rsidRDefault="00E5468F" w:rsidP="00E5468F">
      <w:pPr>
        <w:numPr>
          <w:ilvl w:val="0"/>
          <w:numId w:val="2"/>
        </w:numPr>
        <w:spacing w:after="6" w:line="249" w:lineRule="auto"/>
        <w:ind w:hanging="240"/>
        <w:jc w:val="both"/>
      </w:pPr>
      <w:r>
        <w:rPr>
          <w:rFonts w:ascii="Times New Roman" w:eastAsia="Times New Roman" w:hAnsi="Times New Roman" w:cs="Times New Roman"/>
        </w:rPr>
        <w:t xml:space="preserve">Esamina la prima documentazione raccolta dalla segreteria all'atto dell'iscrizione; </w:t>
      </w:r>
    </w:p>
    <w:p w:rsidR="00E5468F" w:rsidRDefault="00E5468F" w:rsidP="00E5468F">
      <w:pPr>
        <w:numPr>
          <w:ilvl w:val="0"/>
          <w:numId w:val="2"/>
        </w:numPr>
        <w:spacing w:after="29" w:line="249" w:lineRule="auto"/>
        <w:ind w:hanging="240"/>
        <w:jc w:val="both"/>
      </w:pPr>
      <w:r>
        <w:rPr>
          <w:rFonts w:ascii="Times New Roman" w:eastAsia="Times New Roman" w:hAnsi="Times New Roman" w:cs="Times New Roman"/>
        </w:rPr>
        <w:t xml:space="preserve">Se necessario effettua il primo colloquio con la famiglia e l’alunno e fornisce informazioni sull’organizzazione della scuola; </w:t>
      </w:r>
    </w:p>
    <w:p w:rsidR="00E5468F" w:rsidRDefault="00E5468F" w:rsidP="00E5468F">
      <w:pPr>
        <w:numPr>
          <w:ilvl w:val="0"/>
          <w:numId w:val="2"/>
        </w:numPr>
        <w:spacing w:after="30" w:line="249" w:lineRule="auto"/>
        <w:ind w:hanging="240"/>
        <w:jc w:val="both"/>
      </w:pPr>
      <w:r>
        <w:rPr>
          <w:rFonts w:ascii="Times New Roman" w:eastAsia="Times New Roman" w:hAnsi="Times New Roman" w:cs="Times New Roman"/>
        </w:rPr>
        <w:t xml:space="preserve">Riferisce al Dirigente Scolastico i dati necessari per disporre l’inserimento dell’alunno nella classe/sezione tenendo conto della normativa vigente sull’inserimento degli alunni stranieri nelle classi e: </w:t>
      </w:r>
    </w:p>
    <w:p w:rsidR="00E5468F" w:rsidRDefault="00E5468F" w:rsidP="00E5468F">
      <w:pPr>
        <w:numPr>
          <w:ilvl w:val="0"/>
          <w:numId w:val="3"/>
        </w:numPr>
        <w:spacing w:after="26" w:line="250" w:lineRule="auto"/>
        <w:ind w:hanging="140"/>
        <w:jc w:val="both"/>
      </w:pPr>
      <w:r>
        <w:rPr>
          <w:rFonts w:ascii="Times New Roman" w:eastAsia="Times New Roman" w:hAnsi="Times New Roman" w:cs="Times New Roman"/>
        </w:rPr>
        <w:t xml:space="preserve">dell’età anagrafica; </w:t>
      </w:r>
    </w:p>
    <w:p w:rsidR="00E5468F" w:rsidRDefault="00E5468F" w:rsidP="00E5468F">
      <w:pPr>
        <w:numPr>
          <w:ilvl w:val="0"/>
          <w:numId w:val="3"/>
        </w:numPr>
        <w:spacing w:after="29" w:line="250" w:lineRule="auto"/>
        <w:ind w:hanging="140"/>
        <w:jc w:val="both"/>
      </w:pPr>
      <w:r>
        <w:rPr>
          <w:rFonts w:ascii="Times New Roman" w:eastAsia="Times New Roman" w:hAnsi="Times New Roman" w:cs="Times New Roman"/>
        </w:rPr>
        <w:t xml:space="preserve">di un diverso ordinamento degli studi del paese di provenienza dell’alunno, che può determinare l’iscrizione ad una classe immediatamente inferiore o superiore rispetto a quella corrispondente all’età anagrafica; </w:t>
      </w:r>
    </w:p>
    <w:p w:rsidR="00E5468F" w:rsidRDefault="00E5468F" w:rsidP="00E5468F">
      <w:pPr>
        <w:numPr>
          <w:ilvl w:val="0"/>
          <w:numId w:val="3"/>
        </w:numPr>
        <w:spacing w:after="5" w:line="250" w:lineRule="auto"/>
        <w:ind w:hanging="140"/>
        <w:jc w:val="both"/>
      </w:pPr>
      <w:r>
        <w:rPr>
          <w:rFonts w:ascii="Times New Roman" w:eastAsia="Times New Roman" w:hAnsi="Times New Roman" w:cs="Times New Roman"/>
        </w:rPr>
        <w:t xml:space="preserve">del periodo dell’anno scolastico nel quale viene effettuata l’iscrizione; - delle aspettative familiari emerse nel colloquio. </w:t>
      </w:r>
    </w:p>
    <w:p w:rsidR="00E5468F" w:rsidRDefault="00E5468F" w:rsidP="00E5468F">
      <w:pPr>
        <w:spacing w:after="30" w:line="249" w:lineRule="auto"/>
        <w:ind w:left="-5" w:hanging="10"/>
        <w:jc w:val="both"/>
      </w:pPr>
      <w:r>
        <w:rPr>
          <w:rFonts w:ascii="Times New Roman" w:eastAsia="Times New Roman" w:hAnsi="Times New Roman" w:cs="Times New Roman"/>
        </w:rPr>
        <w:t xml:space="preserve">La scelta della classe/sezione tiene conto del criterio numerico, ma soprattutto valuta la situazione più vantaggiosa per l’alunno: </w:t>
      </w:r>
    </w:p>
    <w:p w:rsidR="00E5468F" w:rsidRDefault="00E5468F" w:rsidP="00E5468F">
      <w:pPr>
        <w:numPr>
          <w:ilvl w:val="0"/>
          <w:numId w:val="4"/>
        </w:numPr>
        <w:spacing w:after="5" w:line="250" w:lineRule="auto"/>
        <w:ind w:hanging="144"/>
        <w:jc w:val="both"/>
      </w:pPr>
      <w:r>
        <w:rPr>
          <w:rFonts w:ascii="Times New Roman" w:eastAsia="Times New Roman" w:hAnsi="Times New Roman" w:cs="Times New Roman"/>
        </w:rPr>
        <w:t xml:space="preserve">presenza di altri alunni provenienti dallo stesso paese; </w:t>
      </w:r>
    </w:p>
    <w:p w:rsidR="00E5468F" w:rsidRDefault="00E5468F" w:rsidP="00E5468F">
      <w:pPr>
        <w:numPr>
          <w:ilvl w:val="0"/>
          <w:numId w:val="4"/>
        </w:numPr>
        <w:spacing w:after="5" w:line="250" w:lineRule="auto"/>
        <w:ind w:hanging="144"/>
        <w:jc w:val="both"/>
      </w:pPr>
      <w:r>
        <w:rPr>
          <w:rFonts w:ascii="Times New Roman" w:eastAsia="Times New Roman" w:hAnsi="Times New Roman" w:cs="Times New Roman"/>
        </w:rPr>
        <w:t xml:space="preserve">criteri di rilevazione della complessità delle classi/sezioni (disagio, presenza di alunni diversamente abili, ecc..); </w:t>
      </w:r>
    </w:p>
    <w:p w:rsidR="00E5468F" w:rsidRDefault="00E5468F" w:rsidP="00E5468F">
      <w:pPr>
        <w:numPr>
          <w:ilvl w:val="0"/>
          <w:numId w:val="4"/>
        </w:numPr>
        <w:spacing w:after="6" w:line="249" w:lineRule="auto"/>
        <w:ind w:hanging="144"/>
        <w:jc w:val="both"/>
      </w:pPr>
      <w:r>
        <w:rPr>
          <w:rFonts w:ascii="Times New Roman" w:eastAsia="Times New Roman" w:hAnsi="Times New Roman" w:cs="Times New Roman"/>
        </w:rPr>
        <w:t xml:space="preserve">ripartizione degli alunni nelle classi evitando la costituzione di classi/sezioni con prevalenza di alunni stranieri. </w:t>
      </w:r>
    </w:p>
    <w:p w:rsidR="00E5468F" w:rsidRDefault="00E5468F" w:rsidP="00E5468F">
      <w:r>
        <w:rPr>
          <w:rFonts w:ascii="Times New Roman" w:eastAsia="Times New Roman" w:hAnsi="Times New Roman" w:cs="Times New Roman"/>
        </w:rPr>
        <w:t xml:space="preserve">  </w:t>
      </w:r>
    </w:p>
    <w:p w:rsidR="00E5468F" w:rsidRPr="00932B65" w:rsidRDefault="00E5468F" w:rsidP="00E5468F">
      <w:pPr>
        <w:pStyle w:val="Paragrafoelenco"/>
        <w:numPr>
          <w:ilvl w:val="0"/>
          <w:numId w:val="2"/>
        </w:numPr>
        <w:spacing w:after="5" w:line="250" w:lineRule="auto"/>
        <w:jc w:val="both"/>
        <w:rPr>
          <w:rFonts w:ascii="Times New Roman" w:eastAsia="Times New Roman" w:hAnsi="Times New Roman" w:cs="Times New Roman"/>
          <w:sz w:val="24"/>
        </w:rPr>
      </w:pPr>
      <w:r w:rsidRPr="00932B65">
        <w:rPr>
          <w:rFonts w:ascii="Times New Roman" w:eastAsia="Times New Roman" w:hAnsi="Times New Roman" w:cs="Times New Roman"/>
          <w:sz w:val="24"/>
        </w:rPr>
        <w:t>Convoca un primo incontro con la famiglia dell’alunno e il</w:t>
      </w:r>
      <w:r w:rsidR="00F459F5">
        <w:rPr>
          <w:rFonts w:ascii="Times New Roman" w:eastAsia="Times New Roman" w:hAnsi="Times New Roman" w:cs="Times New Roman"/>
          <w:sz w:val="24"/>
        </w:rPr>
        <w:t xml:space="preserve"> </w:t>
      </w:r>
      <w:r w:rsidR="00853DD0">
        <w:rPr>
          <w:rFonts w:ascii="Times New Roman" w:eastAsia="Times New Roman" w:hAnsi="Times New Roman" w:cs="Times New Roman"/>
          <w:sz w:val="24"/>
        </w:rPr>
        <w:t>c</w:t>
      </w:r>
      <w:r w:rsidR="00F459F5">
        <w:rPr>
          <w:rFonts w:ascii="Times New Roman" w:eastAsia="Times New Roman" w:hAnsi="Times New Roman" w:cs="Times New Roman"/>
          <w:sz w:val="24"/>
        </w:rPr>
        <w:t xml:space="preserve">onsiglio di </w:t>
      </w:r>
      <w:r w:rsidR="00853DD0">
        <w:rPr>
          <w:rFonts w:ascii="Times New Roman" w:eastAsia="Times New Roman" w:hAnsi="Times New Roman" w:cs="Times New Roman"/>
          <w:sz w:val="24"/>
        </w:rPr>
        <w:t>c</w:t>
      </w:r>
      <w:r w:rsidR="00F459F5">
        <w:rPr>
          <w:rFonts w:ascii="Times New Roman" w:eastAsia="Times New Roman" w:hAnsi="Times New Roman" w:cs="Times New Roman"/>
          <w:sz w:val="24"/>
        </w:rPr>
        <w:t xml:space="preserve">lasse </w:t>
      </w:r>
      <w:r w:rsidRPr="00932B65">
        <w:rPr>
          <w:rFonts w:ascii="Times New Roman" w:eastAsia="Times New Roman" w:hAnsi="Times New Roman" w:cs="Times New Roman"/>
          <w:sz w:val="24"/>
        </w:rPr>
        <w:t>che  accoglierà il nuovo iscritto</w:t>
      </w:r>
      <w:r w:rsidR="00F459F5">
        <w:rPr>
          <w:rFonts w:ascii="Times New Roman" w:eastAsia="Times New Roman" w:hAnsi="Times New Roman" w:cs="Times New Roman"/>
          <w:sz w:val="24"/>
        </w:rPr>
        <w:t xml:space="preserve"> e individuerà percorsi di agevolazione dell’apprendimento.</w:t>
      </w:r>
    </w:p>
    <w:p w:rsidR="00E5468F" w:rsidRDefault="00E5468F" w:rsidP="00F459F5">
      <w:pPr>
        <w:spacing w:after="5" w:line="250" w:lineRule="auto"/>
        <w:ind w:left="240"/>
        <w:jc w:val="both"/>
      </w:pPr>
    </w:p>
    <w:p w:rsidR="00F459F5" w:rsidRDefault="00E5468F" w:rsidP="00F459F5">
      <w:pPr>
        <w:spacing w:after="6" w:line="249" w:lineRule="auto"/>
        <w:ind w:left="-5" w:hanging="10"/>
        <w:jc w:val="center"/>
        <w:rPr>
          <w:rFonts w:ascii="Times New Roman" w:eastAsia="Times New Roman" w:hAnsi="Times New Roman" w:cs="Times New Roman"/>
        </w:rPr>
      </w:pPr>
      <w:r>
        <w:rPr>
          <w:rFonts w:ascii="Times New Roman" w:eastAsia="Times New Roman" w:hAnsi="Times New Roman" w:cs="Times New Roman"/>
        </w:rPr>
        <w:t>TERZA FASE</w:t>
      </w:r>
    </w:p>
    <w:p w:rsidR="00E5468F" w:rsidRDefault="00E5468F" w:rsidP="00F459F5">
      <w:pPr>
        <w:spacing w:after="6" w:line="249" w:lineRule="auto"/>
        <w:ind w:left="-5" w:hanging="10"/>
        <w:jc w:val="center"/>
        <w:rPr>
          <w:rFonts w:ascii="Times New Roman" w:eastAsia="Times New Roman" w:hAnsi="Times New Roman" w:cs="Times New Roman"/>
        </w:rPr>
      </w:pPr>
      <w:r>
        <w:rPr>
          <w:rFonts w:ascii="Times New Roman" w:eastAsia="Times New Roman" w:hAnsi="Times New Roman" w:cs="Times New Roman"/>
        </w:rPr>
        <w:t>EDUCATIVO – DIDATTICA</w:t>
      </w:r>
    </w:p>
    <w:p w:rsidR="00F459F5" w:rsidRDefault="00F459F5" w:rsidP="00F459F5">
      <w:pPr>
        <w:spacing w:after="6" w:line="249" w:lineRule="auto"/>
        <w:ind w:left="-5" w:hanging="10"/>
        <w:jc w:val="center"/>
      </w:pPr>
    </w:p>
    <w:p w:rsidR="00E5468F" w:rsidRDefault="00E5468F" w:rsidP="00E5468F">
      <w:pPr>
        <w:spacing w:after="6" w:line="249" w:lineRule="auto"/>
        <w:ind w:left="-5" w:hanging="10"/>
        <w:jc w:val="both"/>
      </w:pPr>
      <w:r>
        <w:rPr>
          <w:rFonts w:ascii="Times New Roman" w:eastAsia="Times New Roman" w:hAnsi="Times New Roman" w:cs="Times New Roman"/>
        </w:rPr>
        <w:t xml:space="preserve">Il </w:t>
      </w:r>
      <w:r w:rsidR="00853DD0">
        <w:rPr>
          <w:rFonts w:ascii="Times New Roman" w:eastAsia="Times New Roman" w:hAnsi="Times New Roman" w:cs="Times New Roman"/>
        </w:rPr>
        <w:t>c</w:t>
      </w:r>
      <w:r w:rsidR="00621535">
        <w:rPr>
          <w:rFonts w:ascii="Times New Roman" w:eastAsia="Times New Roman" w:hAnsi="Times New Roman" w:cs="Times New Roman"/>
        </w:rPr>
        <w:t xml:space="preserve">onsiglio di </w:t>
      </w:r>
      <w:r w:rsidR="00853DD0">
        <w:rPr>
          <w:rFonts w:ascii="Times New Roman" w:eastAsia="Times New Roman" w:hAnsi="Times New Roman" w:cs="Times New Roman"/>
        </w:rPr>
        <w:t>c</w:t>
      </w:r>
      <w:r w:rsidR="00621535">
        <w:rPr>
          <w:rFonts w:ascii="Times New Roman" w:eastAsia="Times New Roman" w:hAnsi="Times New Roman" w:cs="Times New Roman"/>
        </w:rPr>
        <w:t xml:space="preserve">lasse </w:t>
      </w:r>
      <w:r>
        <w:rPr>
          <w:rFonts w:ascii="Times New Roman" w:eastAsia="Times New Roman" w:hAnsi="Times New Roman" w:cs="Times New Roman"/>
        </w:rPr>
        <w:t xml:space="preserve"> della classe/sezione in cui è stato inserito l’alunno provvede a: </w:t>
      </w:r>
    </w:p>
    <w:p w:rsidR="00E5468F" w:rsidRDefault="00E5468F" w:rsidP="00E5468F">
      <w:pPr>
        <w:spacing w:after="14"/>
      </w:pPr>
      <w:r>
        <w:rPr>
          <w:rFonts w:ascii="Times New Roman" w:eastAsia="Times New Roman" w:hAnsi="Times New Roman" w:cs="Times New Roman"/>
        </w:rPr>
        <w:t xml:space="preserve">  </w:t>
      </w:r>
    </w:p>
    <w:p w:rsidR="00E5468F" w:rsidRDefault="00E5468F" w:rsidP="00E5468F">
      <w:pPr>
        <w:numPr>
          <w:ilvl w:val="0"/>
          <w:numId w:val="5"/>
        </w:numPr>
        <w:spacing w:after="29" w:line="250" w:lineRule="auto"/>
        <w:ind w:hanging="360"/>
        <w:jc w:val="both"/>
      </w:pPr>
      <w:r>
        <w:rPr>
          <w:rFonts w:ascii="Times New Roman" w:eastAsia="Times New Roman" w:hAnsi="Times New Roman" w:cs="Times New Roman"/>
        </w:rPr>
        <w:t xml:space="preserve">Organizzare   l’accoglienza all’interno della classe/sezione. </w:t>
      </w:r>
    </w:p>
    <w:p w:rsidR="00E5468F" w:rsidRDefault="00E5468F" w:rsidP="00E5468F">
      <w:pPr>
        <w:numPr>
          <w:ilvl w:val="0"/>
          <w:numId w:val="5"/>
        </w:numPr>
        <w:spacing w:after="5" w:line="250" w:lineRule="auto"/>
        <w:ind w:hanging="360"/>
        <w:jc w:val="both"/>
      </w:pPr>
      <w:r>
        <w:rPr>
          <w:rFonts w:ascii="Times New Roman" w:eastAsia="Times New Roman" w:hAnsi="Times New Roman" w:cs="Times New Roman"/>
        </w:rPr>
        <w:lastRenderedPageBreak/>
        <w:t xml:space="preserve">Rilevare le conoscenze già acquisite e i bisogni di apprendimento dell’alunno. </w:t>
      </w:r>
    </w:p>
    <w:p w:rsidR="00E5468F" w:rsidRDefault="00E5468F" w:rsidP="00E5468F">
      <w:pPr>
        <w:numPr>
          <w:ilvl w:val="0"/>
          <w:numId w:val="5"/>
        </w:numPr>
        <w:spacing w:after="6" w:line="249" w:lineRule="auto"/>
        <w:ind w:hanging="360"/>
        <w:jc w:val="both"/>
      </w:pPr>
      <w:r>
        <w:rPr>
          <w:rFonts w:ascii="Times New Roman" w:eastAsia="Times New Roman" w:hAnsi="Times New Roman" w:cs="Times New Roman"/>
        </w:rPr>
        <w:t xml:space="preserve">Sostenere  l’alunno neo – arrivato nella fase di adattamento al nuovo contesto. </w:t>
      </w:r>
    </w:p>
    <w:p w:rsidR="00E5468F" w:rsidRDefault="00E5468F" w:rsidP="00E5468F">
      <w:pPr>
        <w:numPr>
          <w:ilvl w:val="0"/>
          <w:numId w:val="5"/>
        </w:numPr>
        <w:spacing w:after="6" w:line="249" w:lineRule="auto"/>
        <w:ind w:hanging="360"/>
        <w:jc w:val="both"/>
      </w:pPr>
      <w:r>
        <w:rPr>
          <w:rFonts w:ascii="Times New Roman" w:eastAsia="Times New Roman" w:hAnsi="Times New Roman" w:cs="Times New Roman"/>
        </w:rPr>
        <w:t xml:space="preserve">Prestare   attenzione ai momenti iniziali di socializzazione e ai rapporti con i   compagni. </w:t>
      </w:r>
    </w:p>
    <w:p w:rsidR="00E5468F" w:rsidRDefault="00E5468F" w:rsidP="00E5468F">
      <w:pPr>
        <w:numPr>
          <w:ilvl w:val="0"/>
          <w:numId w:val="5"/>
        </w:numPr>
        <w:spacing w:after="6" w:line="249" w:lineRule="auto"/>
        <w:ind w:hanging="360"/>
        <w:jc w:val="both"/>
      </w:pPr>
      <w:r>
        <w:rPr>
          <w:rFonts w:ascii="Times New Roman" w:eastAsia="Times New Roman" w:hAnsi="Times New Roman" w:cs="Times New Roman"/>
        </w:rPr>
        <w:t xml:space="preserve">Prevenire   situazioni di isolamento. </w:t>
      </w:r>
    </w:p>
    <w:p w:rsidR="00E5468F" w:rsidRDefault="00E5468F" w:rsidP="00E5468F">
      <w:pPr>
        <w:numPr>
          <w:ilvl w:val="0"/>
          <w:numId w:val="5"/>
        </w:numPr>
        <w:spacing w:after="6" w:line="249" w:lineRule="auto"/>
        <w:ind w:hanging="360"/>
        <w:jc w:val="both"/>
      </w:pPr>
      <w:r>
        <w:rPr>
          <w:rFonts w:ascii="Times New Roman" w:eastAsia="Times New Roman" w:hAnsi="Times New Roman" w:cs="Times New Roman"/>
        </w:rPr>
        <w:t xml:space="preserve">Elaborare   percorsi didattici individualizzati e programmare gli obiettivi possibili. </w:t>
      </w:r>
    </w:p>
    <w:p w:rsidR="00E5468F" w:rsidRDefault="00E5468F" w:rsidP="00E5468F">
      <w:pPr>
        <w:numPr>
          <w:ilvl w:val="0"/>
          <w:numId w:val="5"/>
        </w:numPr>
        <w:spacing w:after="5" w:line="250" w:lineRule="auto"/>
        <w:ind w:hanging="360"/>
        <w:jc w:val="both"/>
      </w:pPr>
      <w:r>
        <w:rPr>
          <w:rFonts w:ascii="Times New Roman" w:eastAsia="Times New Roman" w:hAnsi="Times New Roman" w:cs="Times New Roman"/>
        </w:rPr>
        <w:t xml:space="preserve">Valutare   il percorso dell’alunno, in relazione alla situazione di partenza,  considerando   la </w:t>
      </w:r>
    </w:p>
    <w:p w:rsidR="00E5468F" w:rsidRDefault="00E5468F" w:rsidP="00E5468F">
      <w:pPr>
        <w:spacing w:after="5" w:line="250" w:lineRule="auto"/>
        <w:ind w:left="730" w:hanging="10"/>
        <w:jc w:val="both"/>
      </w:pPr>
      <w:r>
        <w:rPr>
          <w:rFonts w:ascii="Times New Roman" w:eastAsia="Times New Roman" w:hAnsi="Times New Roman" w:cs="Times New Roman"/>
        </w:rPr>
        <w:t xml:space="preserve">motivazione, l’impegno e le potenzialità di apprendimento  dimostrate. </w:t>
      </w:r>
    </w:p>
    <w:p w:rsidR="00E5468F" w:rsidRDefault="00E5468F" w:rsidP="00E5468F">
      <w:pPr>
        <w:spacing w:after="22"/>
      </w:pPr>
      <w:r>
        <w:rPr>
          <w:rFonts w:ascii="Times New Roman" w:eastAsia="Times New Roman" w:hAnsi="Times New Roman" w:cs="Times New Roman"/>
        </w:rPr>
        <w:t xml:space="preserve">  </w:t>
      </w:r>
    </w:p>
    <w:p w:rsidR="00E5468F" w:rsidRPr="00F256E5" w:rsidRDefault="00E5468F" w:rsidP="00F256E5">
      <w:pPr>
        <w:spacing w:after="5" w:line="250" w:lineRule="auto"/>
        <w:ind w:left="-5" w:hanging="10"/>
        <w:jc w:val="both"/>
      </w:pPr>
      <w:r w:rsidRPr="00F256E5">
        <w:rPr>
          <w:rFonts w:ascii="Times New Roman" w:eastAsia="Times New Roman" w:hAnsi="Times New Roman" w:cs="Times New Roman"/>
        </w:rPr>
        <w:t xml:space="preserve">E’ opportuno ricordare alcuni princìpi: </w:t>
      </w:r>
    </w:p>
    <w:p w:rsidR="00E5468F" w:rsidRPr="00F256E5" w:rsidRDefault="00E5468F" w:rsidP="00F256E5">
      <w:pPr>
        <w:numPr>
          <w:ilvl w:val="0"/>
          <w:numId w:val="7"/>
        </w:numPr>
        <w:spacing w:line="242" w:lineRule="auto"/>
        <w:ind w:right="349"/>
        <w:jc w:val="both"/>
      </w:pPr>
      <w:r w:rsidRPr="00F256E5">
        <w:rPr>
          <w:rFonts w:ascii="Times New Roman" w:eastAsia="Times New Roman" w:hAnsi="Times New Roman" w:cs="Times New Roman"/>
        </w:rPr>
        <w:t>La lingua è il denominatore comune che unisce tutte le discipline/campi di esperienza che possono, in maniera trasversale, contribuire allo sviluppo delle potenzialità      linguistiche, comunicative ed espressive dell’alunno.</w:t>
      </w:r>
    </w:p>
    <w:p w:rsidR="00E5468F" w:rsidRPr="00F256E5" w:rsidRDefault="00E5468F" w:rsidP="00F256E5">
      <w:pPr>
        <w:numPr>
          <w:ilvl w:val="1"/>
          <w:numId w:val="7"/>
        </w:numPr>
        <w:spacing w:after="6" w:line="249" w:lineRule="auto"/>
        <w:ind w:right="349"/>
        <w:jc w:val="both"/>
      </w:pPr>
      <w:r w:rsidRPr="00F256E5">
        <w:rPr>
          <w:rFonts w:ascii="Times New Roman" w:eastAsia="Times New Roman" w:hAnsi="Times New Roman" w:cs="Times New Roman"/>
        </w:rPr>
        <w:t>La competenza conversazionale (lingua per comunicare) viene spesso acquisita a un livello funzionale entro due anni dal momento della prima esposizione all’italiano L2, mentre sono di solito necessari almeno cinque anni per raggiungere i parlanti nativi per quanto riguarda gli aspetti scolastici dell’italiano L2 (lingua per studiare).</w:t>
      </w:r>
    </w:p>
    <w:p w:rsidR="00E5468F" w:rsidRPr="00F256E5" w:rsidRDefault="00E5468F" w:rsidP="00F256E5">
      <w:pPr>
        <w:jc w:val="both"/>
      </w:pPr>
    </w:p>
    <w:p w:rsidR="00FC7433" w:rsidRDefault="00E5468F" w:rsidP="00FC7433">
      <w:pPr>
        <w:spacing w:after="6" w:line="249" w:lineRule="auto"/>
        <w:ind w:left="-5" w:hanging="10"/>
        <w:jc w:val="center"/>
        <w:rPr>
          <w:rFonts w:ascii="Times New Roman" w:eastAsia="Times New Roman" w:hAnsi="Times New Roman" w:cs="Times New Roman"/>
        </w:rPr>
      </w:pPr>
      <w:r>
        <w:rPr>
          <w:rFonts w:ascii="Times New Roman" w:eastAsia="Times New Roman" w:hAnsi="Times New Roman" w:cs="Times New Roman"/>
        </w:rPr>
        <w:t>QUARTA FASE</w:t>
      </w:r>
    </w:p>
    <w:p w:rsidR="00E5468F" w:rsidRDefault="00E5468F" w:rsidP="00FC7433">
      <w:pPr>
        <w:spacing w:after="6" w:line="249" w:lineRule="auto"/>
        <w:ind w:left="-5" w:hanging="10"/>
        <w:jc w:val="center"/>
      </w:pPr>
      <w:r>
        <w:rPr>
          <w:rFonts w:ascii="Times New Roman" w:eastAsia="Times New Roman" w:hAnsi="Times New Roman" w:cs="Times New Roman"/>
        </w:rPr>
        <w:t>SOCIALE</w:t>
      </w:r>
    </w:p>
    <w:p w:rsidR="00E5468F" w:rsidRDefault="00E5468F" w:rsidP="00FC7433">
      <w:pPr>
        <w:jc w:val="center"/>
      </w:pPr>
    </w:p>
    <w:p w:rsidR="00E5468F" w:rsidRDefault="00E5468F" w:rsidP="00E5468F">
      <w:pPr>
        <w:spacing w:after="6" w:line="249" w:lineRule="auto"/>
        <w:ind w:left="-5" w:hanging="10"/>
        <w:jc w:val="both"/>
      </w:pPr>
      <w:r>
        <w:rPr>
          <w:rFonts w:ascii="Times New Roman" w:eastAsia="Times New Roman" w:hAnsi="Times New Roman" w:cs="Times New Roman"/>
        </w:rPr>
        <w:t>Il Regolamento per l’accoglienza degli alunni stranieri costituisce la base sulla quale verrà costruita una rete di raccordo ed integrazione dell’azione educativo-didattica della scuola e delle risorse offerte da altre istituzioni scolastiche del territorio e dall’</w:t>
      </w:r>
      <w:proofErr w:type="spellStart"/>
      <w:r>
        <w:rPr>
          <w:rFonts w:ascii="Times New Roman" w:eastAsia="Times New Roman" w:hAnsi="Times New Roman" w:cs="Times New Roman"/>
        </w:rPr>
        <w:t>extrascuola</w:t>
      </w:r>
      <w:proofErr w:type="spellEnd"/>
      <w:r>
        <w:rPr>
          <w:rFonts w:ascii="Times New Roman" w:eastAsia="Times New Roman" w:hAnsi="Times New Roman" w:cs="Times New Roman"/>
        </w:rPr>
        <w:t xml:space="preserve"> </w:t>
      </w:r>
    </w:p>
    <w:p w:rsidR="00E5468F" w:rsidRDefault="00E5468F" w:rsidP="00E5468F">
      <w:pPr>
        <w:spacing w:after="6" w:line="249" w:lineRule="auto"/>
        <w:ind w:left="-5" w:hanging="10"/>
        <w:jc w:val="both"/>
      </w:pPr>
      <w:r>
        <w:rPr>
          <w:rFonts w:ascii="Times New Roman" w:eastAsia="Times New Roman" w:hAnsi="Times New Roman" w:cs="Times New Roman"/>
        </w:rPr>
        <w:t xml:space="preserve">(Comune, Provincia, Regione, Associazionismo, ecc.). </w:t>
      </w:r>
    </w:p>
    <w:p w:rsidR="00E5468F" w:rsidRDefault="00E5468F" w:rsidP="00E5468F">
      <w:r>
        <w:rPr>
          <w:rFonts w:ascii="Times New Roman" w:eastAsia="Times New Roman" w:hAnsi="Times New Roman" w:cs="Times New Roman"/>
        </w:rPr>
        <w:t xml:space="preserve">  </w:t>
      </w:r>
    </w:p>
    <w:p w:rsidR="00E5468F" w:rsidRDefault="00E5468F" w:rsidP="00E5468F">
      <w:pPr>
        <w:spacing w:after="6" w:line="249" w:lineRule="auto"/>
        <w:ind w:left="-5" w:hanging="10"/>
        <w:jc w:val="both"/>
      </w:pPr>
      <w:r>
        <w:rPr>
          <w:rFonts w:ascii="Times New Roman" w:eastAsia="Times New Roman" w:hAnsi="Times New Roman" w:cs="Times New Roman"/>
        </w:rPr>
        <w:t xml:space="preserve">Le proposte territoriali sono presentate ai docenti della scuola e alle famiglie degli alunni stranieri al fine di creare una rete di sostegno in favore dell’accoglienza e dell’inclusione nel tessuto sociale e quale spunto per un autonomo ampliamento dell’offerta formativa scolastica. </w:t>
      </w:r>
    </w:p>
    <w:p w:rsidR="00E5468F" w:rsidRDefault="00E5468F" w:rsidP="00E5468F">
      <w:pPr>
        <w:spacing w:after="14"/>
      </w:pPr>
      <w:r>
        <w:rPr>
          <w:rFonts w:ascii="Times New Roman" w:eastAsia="Times New Roman" w:hAnsi="Times New Roman" w:cs="Times New Roman"/>
        </w:rPr>
        <w:t xml:space="preserve">  </w:t>
      </w:r>
    </w:p>
    <w:p w:rsidR="00E5468F" w:rsidRDefault="00E5468F" w:rsidP="00E5468F">
      <w:pPr>
        <w:ind w:left="-5" w:hanging="10"/>
      </w:pPr>
      <w:r>
        <w:rPr>
          <w:rFonts w:ascii="Times New Roman" w:eastAsia="Times New Roman" w:hAnsi="Times New Roman" w:cs="Times New Roman"/>
          <w:b/>
        </w:rPr>
        <w:t>Osservazioni sulla valutazione degli alunni non italofoni</w:t>
      </w:r>
      <w:r>
        <w:rPr>
          <w:rFonts w:ascii="Times New Roman" w:eastAsia="Times New Roman" w:hAnsi="Times New Roman" w:cs="Times New Roman"/>
        </w:rPr>
        <w:t xml:space="preserve"> </w:t>
      </w:r>
    </w:p>
    <w:p w:rsidR="00E5468F" w:rsidRDefault="00E5468F" w:rsidP="00E5468F">
      <w:pPr>
        <w:spacing w:after="2"/>
      </w:pPr>
      <w:r>
        <w:rPr>
          <w:rFonts w:ascii="Times New Roman" w:eastAsia="Times New Roman" w:hAnsi="Times New Roman" w:cs="Times New Roman"/>
        </w:rPr>
        <w:t xml:space="preserve">  </w:t>
      </w:r>
    </w:p>
    <w:p w:rsidR="00E5468F" w:rsidRPr="00932B65" w:rsidRDefault="00E5468F" w:rsidP="00E5468F">
      <w:pPr>
        <w:spacing w:line="238" w:lineRule="auto"/>
        <w:ind w:right="4"/>
        <w:jc w:val="both"/>
      </w:pPr>
      <w:r w:rsidRPr="00932B65">
        <w:rPr>
          <w:rFonts w:ascii="Times New Roman" w:eastAsia="Times New Roman" w:hAnsi="Times New Roman" w:cs="Times New Roman"/>
          <w:u w:color="000000"/>
        </w:rPr>
        <w:t>Dalle “Linee guida per l'accoglienza e l'integrazione degli alunni stranieri” emanate dal MIUR Dipartimento per l'Istruzione - Direzione Generale per lo studente-Ufficio per l'integrazione degli</w:t>
      </w:r>
      <w:r w:rsidRPr="00932B65">
        <w:rPr>
          <w:rFonts w:ascii="Times New Roman" w:eastAsia="Times New Roman" w:hAnsi="Times New Roman" w:cs="Times New Roman"/>
        </w:rPr>
        <w:t xml:space="preserve"> </w:t>
      </w:r>
      <w:r w:rsidRPr="00932B65">
        <w:rPr>
          <w:rFonts w:ascii="Times New Roman" w:eastAsia="Times New Roman" w:hAnsi="Times New Roman" w:cs="Times New Roman"/>
          <w:u w:color="000000"/>
        </w:rPr>
        <w:t>alunni stranieri (Circolare ministeriale n° 24 del marzo 2006).</w:t>
      </w:r>
      <w:r w:rsidRPr="00932B65">
        <w:rPr>
          <w:rFonts w:ascii="Times New Roman" w:eastAsia="Times New Roman" w:hAnsi="Times New Roman" w:cs="Times New Roman"/>
        </w:rPr>
        <w:t xml:space="preserve"> </w:t>
      </w:r>
    </w:p>
    <w:p w:rsidR="00E5468F" w:rsidRDefault="00E5468F" w:rsidP="00E5468F">
      <w:r>
        <w:rPr>
          <w:rFonts w:ascii="Times New Roman" w:eastAsia="Times New Roman" w:hAnsi="Times New Roman" w:cs="Times New Roman"/>
        </w:rPr>
        <w:t xml:space="preserve">  </w:t>
      </w:r>
    </w:p>
    <w:p w:rsidR="00E5468F" w:rsidRDefault="00E5468F" w:rsidP="00E5468F">
      <w:pPr>
        <w:spacing w:after="5" w:line="246" w:lineRule="auto"/>
        <w:ind w:left="-5" w:right="-9" w:hanging="10"/>
        <w:jc w:val="both"/>
      </w:pPr>
      <w:r>
        <w:rPr>
          <w:rFonts w:ascii="Times New Roman" w:eastAsia="Times New Roman" w:hAnsi="Times New Roman" w:cs="Times New Roman"/>
          <w:i/>
        </w:rPr>
        <w:t>La valutazione degli alunni stranieri, in particolare di coloro che si possono definire neo-arrivati, pone diversi ordini di problemi, dalle modalità di valutazione a quelle di certificazione, alla necessità di tener conto del singolo percorso di apprendimento. La pur significativa normativa esistente sugli alunni con cittadinanza non italiana non fornisce indicazioni specifiche a proposito della valutazione degli stessi.</w:t>
      </w:r>
      <w:r>
        <w:rPr>
          <w:rFonts w:ascii="Times New Roman" w:eastAsia="Times New Roman" w:hAnsi="Times New Roman" w:cs="Times New Roman"/>
        </w:rPr>
        <w:t xml:space="preserve"> </w:t>
      </w:r>
    </w:p>
    <w:p w:rsidR="00E5468F" w:rsidRDefault="00E5468F" w:rsidP="00E5468F">
      <w:pPr>
        <w:spacing w:after="5" w:line="246" w:lineRule="auto"/>
        <w:ind w:left="-5" w:right="-9" w:hanging="10"/>
        <w:jc w:val="both"/>
      </w:pPr>
      <w:r>
        <w:rPr>
          <w:rFonts w:ascii="Times New Roman" w:eastAsia="Times New Roman" w:hAnsi="Times New Roman" w:cs="Times New Roman"/>
          <w:i/>
        </w:rPr>
        <w:t>Dall'emanazione della legge n. 517 del 4 agosto 1977 ad oggi, l'approccio alla valutazione nella scuola è positivamente cambiato.</w:t>
      </w:r>
      <w:r>
        <w:rPr>
          <w:rFonts w:ascii="Times New Roman" w:eastAsia="Times New Roman" w:hAnsi="Times New Roman" w:cs="Times New Roman"/>
        </w:rPr>
        <w:t xml:space="preserve"> </w:t>
      </w:r>
    </w:p>
    <w:p w:rsidR="00E5468F" w:rsidRDefault="00E5468F" w:rsidP="00E5468F">
      <w:pPr>
        <w:spacing w:after="5" w:line="246" w:lineRule="auto"/>
        <w:ind w:left="-5" w:right="-9" w:hanging="10"/>
        <w:jc w:val="both"/>
      </w:pPr>
      <w:r>
        <w:rPr>
          <w:rFonts w:ascii="Times New Roman" w:eastAsia="Times New Roman" w:hAnsi="Times New Roman" w:cs="Times New Roman"/>
          <w:i/>
        </w:rPr>
        <w:t xml:space="preserve">Accanto alla funzione certificativa si è andata sempre più affermando la funzione regolativa in grado di consentire, sulla base delle informazioni via via raccolte, un continuo adeguamento delle proposte di formazione alle reali esigenze degli alunni e ai traguardi programmati per il miglioramento dei processi e dei risultati, sollecitando, altresì, la partecipazione degli alunni e delle famiglie al processo di apprendimento. L’art. 4 del DPR n. 275/1999, relativo all’autonomia didattica delle istituzioni scolastiche, assegna alle stesse la responsabilità di individuare le modalità e i criteri di </w:t>
      </w:r>
      <w:r>
        <w:rPr>
          <w:rFonts w:ascii="Times New Roman" w:eastAsia="Times New Roman" w:hAnsi="Times New Roman" w:cs="Times New Roman"/>
          <w:i/>
        </w:rPr>
        <w:lastRenderedPageBreak/>
        <w:t>valutazione degli alunni, prevedendo altresì che esse operino “nel rispetto della normativa nazionale”.</w:t>
      </w:r>
      <w:r>
        <w:rPr>
          <w:rFonts w:ascii="Times New Roman" w:eastAsia="Times New Roman" w:hAnsi="Times New Roman" w:cs="Times New Roman"/>
        </w:rPr>
        <w:t xml:space="preserve"> </w:t>
      </w:r>
    </w:p>
    <w:p w:rsidR="00E5468F" w:rsidRDefault="00E5468F" w:rsidP="00E5468F">
      <w:r>
        <w:rPr>
          <w:rFonts w:ascii="Times New Roman" w:eastAsia="Times New Roman" w:hAnsi="Times New Roman" w:cs="Times New Roman"/>
          <w:i/>
        </w:rPr>
        <w:t xml:space="preserve"> </w:t>
      </w:r>
      <w:r>
        <w:rPr>
          <w:rFonts w:ascii="Times New Roman" w:eastAsia="Times New Roman" w:hAnsi="Times New Roman" w:cs="Times New Roman"/>
        </w:rPr>
        <w:t xml:space="preserve"> </w:t>
      </w:r>
    </w:p>
    <w:p w:rsidR="00E5468F" w:rsidRDefault="00E5468F" w:rsidP="00E5468F">
      <w:pPr>
        <w:spacing w:line="278" w:lineRule="auto"/>
        <w:ind w:left="-5" w:right="-10" w:hanging="10"/>
        <w:jc w:val="both"/>
      </w:pPr>
      <w:r>
        <w:rPr>
          <w:rFonts w:ascii="Times New Roman" w:eastAsia="Times New Roman" w:hAnsi="Times New Roman" w:cs="Times New Roman"/>
          <w:i/>
        </w:rPr>
        <w:t>Il riferimento più congruo a questo tema lo si ritrova nell’art. 45, comma 4, del DPR n 394 del 31 agosto 1999 che così recita “il collegio dei docenti definisce, in relazione al livello di competenza dei singoli alunni stranieri, il necessario adattamento dei programmi di insegnamento …”. Benché la norma non accenni alla valutazione, ne consegue che il possibile adattamento dei programmi per i singoli alunni comporti un adattamento della valutazione, anche in considerazione degli orientamenti generali su questo tema, espressi in circolari e direttive, che sottolineano fortemente l’attenzione ai percorsi personali degli alunni. Questa norma va ora inquadrata nel nuovo assetto ordinamentale ed educativo esplicitato dalle “Indicazioni Nazionali per i piani di studio personalizzati” e con le finalità del “Profilo educativo dello studente” che costituiscono il nuovo impianto pedagogico, didattico ed organizzativo della scuola italiana, basato sulla L 53/03, art. 3, relativi in particolare alla valutazione.</w:t>
      </w:r>
      <w:r>
        <w:rPr>
          <w:rFonts w:ascii="Times New Roman" w:eastAsia="Times New Roman" w:hAnsi="Times New Roman" w:cs="Times New Roman"/>
        </w:rPr>
        <w:t xml:space="preserve"> </w:t>
      </w:r>
    </w:p>
    <w:p w:rsidR="00E5468F" w:rsidRDefault="00E5468F" w:rsidP="00E5468F">
      <w:r>
        <w:rPr>
          <w:rFonts w:ascii="Times New Roman" w:eastAsia="Times New Roman" w:hAnsi="Times New Roman" w:cs="Times New Roman"/>
          <w:i/>
        </w:rPr>
        <w:t xml:space="preserve"> </w:t>
      </w:r>
      <w:r>
        <w:rPr>
          <w:rFonts w:ascii="Times New Roman" w:eastAsia="Times New Roman" w:hAnsi="Times New Roman" w:cs="Times New Roman"/>
        </w:rPr>
        <w:t xml:space="preserve"> </w:t>
      </w:r>
    </w:p>
    <w:p w:rsidR="00E5468F" w:rsidRDefault="00E5468F" w:rsidP="00E5468F">
      <w:pPr>
        <w:spacing w:after="5" w:line="246" w:lineRule="auto"/>
        <w:ind w:left="-5" w:right="-9" w:hanging="10"/>
        <w:jc w:val="both"/>
      </w:pPr>
      <w:r>
        <w:rPr>
          <w:rFonts w:ascii="Times New Roman" w:eastAsia="Times New Roman" w:hAnsi="Times New Roman" w:cs="Times New Roman"/>
          <w:i/>
        </w:rPr>
        <w:t xml:space="preserve">Per il consiglio di classe che deve valutare alunni stranieri inseriti nel corso dell’anno scolastico – per i quali i piani individualizzati prevedono interventi di educazione linguistica e di messa a punto curricolare - diventa fondamentale conoscere, per quanto possibile, la storia scolastica precedente, gli esiti raggiunti, le caratteristiche delle scuole frequentate, le abilità e le competenze essenziali acquisite. In questo contesto, che privilegia la valutazione formativa rispetto a quella “certificativa” si prendono in considerazione il percorso dell’alunno, i passi realizzati, gli obiettivi possibili, la motivazione e l’impegno e, soprattutto, le potenzialità di apprendimento dimostrate. In particolare, nel momento in cui si decide il passaggio o meno da una classe all’altra o da un grado scolastico al successivo, occorre far riferimento a una pluralità di elementi fra cui non </w:t>
      </w:r>
      <w:proofErr w:type="spellStart"/>
      <w:r>
        <w:rPr>
          <w:rFonts w:ascii="Times New Roman" w:eastAsia="Times New Roman" w:hAnsi="Times New Roman" w:cs="Times New Roman"/>
          <w:i/>
        </w:rPr>
        <w:t>pu</w:t>
      </w:r>
      <w:proofErr w:type="spellEnd"/>
      <w:r>
        <w:rPr>
          <w:rFonts w:ascii="Times New Roman" w:eastAsia="Times New Roman" w:hAnsi="Times New Roman" w:cs="Times New Roman"/>
          <w:i/>
        </w:rPr>
        <w:t xml:space="preserve">  mancare una previsione di sviluppo dell’alunno. Emerge chiaramente come nell’attuale contesto normativo vengono rafforzati il ruolo e la responsabilità delle istituzioni scolastiche autonome e dei docenti nella valutazione degli alunni.</w:t>
      </w:r>
      <w:r>
        <w:rPr>
          <w:rFonts w:ascii="Times New Roman" w:eastAsia="Times New Roman" w:hAnsi="Times New Roman" w:cs="Times New Roman"/>
        </w:rPr>
        <w:t xml:space="preserve"> </w:t>
      </w:r>
    </w:p>
    <w:p w:rsidR="00E5468F" w:rsidRDefault="00E5468F" w:rsidP="00E5468F">
      <w:r>
        <w:rPr>
          <w:rFonts w:ascii="Times New Roman" w:eastAsia="Times New Roman" w:hAnsi="Times New Roman" w:cs="Times New Roman"/>
          <w:i/>
        </w:rPr>
        <w:t xml:space="preserve"> </w:t>
      </w:r>
      <w:r>
        <w:rPr>
          <w:rFonts w:ascii="Times New Roman" w:eastAsia="Times New Roman" w:hAnsi="Times New Roman" w:cs="Times New Roman"/>
        </w:rPr>
        <w:t xml:space="preserve"> </w:t>
      </w:r>
    </w:p>
    <w:p w:rsidR="00E5468F" w:rsidRDefault="00E5468F" w:rsidP="00E5468F">
      <w:pPr>
        <w:spacing w:after="6" w:line="249" w:lineRule="auto"/>
        <w:ind w:left="-5" w:hanging="10"/>
        <w:jc w:val="both"/>
      </w:pPr>
      <w:r>
        <w:rPr>
          <w:rFonts w:ascii="Times New Roman" w:eastAsia="Times New Roman" w:hAnsi="Times New Roman" w:cs="Times New Roman"/>
          <w:i/>
        </w:rPr>
        <w:t xml:space="preserve"> </w:t>
      </w:r>
      <w:r>
        <w:rPr>
          <w:rFonts w:ascii="Times New Roman" w:eastAsia="Times New Roman" w:hAnsi="Times New Roman" w:cs="Times New Roman"/>
        </w:rPr>
        <w:t xml:space="preserve">Il </w:t>
      </w:r>
      <w:r w:rsidR="00853DD0">
        <w:rPr>
          <w:rFonts w:ascii="Times New Roman" w:eastAsia="Times New Roman" w:hAnsi="Times New Roman" w:cs="Times New Roman"/>
        </w:rPr>
        <w:t>consiglio di classe</w:t>
      </w:r>
      <w:r>
        <w:rPr>
          <w:rFonts w:ascii="Times New Roman" w:eastAsia="Times New Roman" w:hAnsi="Times New Roman" w:cs="Times New Roman"/>
        </w:rPr>
        <w:t xml:space="preserve">, nell’ambito della valutazione, dovrà quindi prendere in considerazione: </w:t>
      </w:r>
    </w:p>
    <w:p w:rsidR="00E5468F" w:rsidRDefault="00E5468F" w:rsidP="00E5468F">
      <w:pPr>
        <w:spacing w:after="6" w:line="249" w:lineRule="auto"/>
        <w:ind w:left="-5" w:hanging="10"/>
        <w:jc w:val="both"/>
      </w:pPr>
      <w:r>
        <w:rPr>
          <w:rFonts w:ascii="Times New Roman" w:eastAsia="Times New Roman" w:hAnsi="Times New Roman" w:cs="Times New Roman"/>
        </w:rPr>
        <w:t xml:space="preserve">1.la situazione di partenza; </w:t>
      </w:r>
    </w:p>
    <w:p w:rsidR="00E5468F" w:rsidRDefault="00E5468F" w:rsidP="00E5468F">
      <w:pPr>
        <w:spacing w:after="5" w:line="250" w:lineRule="auto"/>
        <w:ind w:left="-5" w:hanging="10"/>
        <w:jc w:val="both"/>
      </w:pPr>
      <w:r>
        <w:rPr>
          <w:rFonts w:ascii="Times New Roman" w:eastAsia="Times New Roman" w:hAnsi="Times New Roman" w:cs="Times New Roman"/>
        </w:rPr>
        <w:t xml:space="preserve">2.i risultati conseguiti nell’apprendimento della lingua per comunicare e/o nell’apprendimento della lingua per lo studio; </w:t>
      </w:r>
    </w:p>
    <w:p w:rsidR="00E5468F" w:rsidRDefault="00E5468F" w:rsidP="00E5468F">
      <w:pPr>
        <w:spacing w:after="6" w:line="249" w:lineRule="auto"/>
        <w:ind w:left="-5" w:hanging="10"/>
        <w:jc w:val="both"/>
      </w:pPr>
      <w:r>
        <w:rPr>
          <w:rFonts w:ascii="Times New Roman" w:eastAsia="Times New Roman" w:hAnsi="Times New Roman" w:cs="Times New Roman"/>
        </w:rPr>
        <w:t xml:space="preserve">3.i risultati ottenuti nei percorsi individualizzati programmati; </w:t>
      </w:r>
    </w:p>
    <w:p w:rsidR="00E5468F" w:rsidRDefault="00E5468F" w:rsidP="00E5468F">
      <w:pPr>
        <w:spacing w:after="6" w:line="249" w:lineRule="auto"/>
        <w:ind w:left="-5" w:right="4594" w:hanging="10"/>
        <w:jc w:val="both"/>
        <w:rPr>
          <w:rFonts w:ascii="Times New Roman" w:eastAsia="Times New Roman" w:hAnsi="Times New Roman" w:cs="Times New Roman"/>
        </w:rPr>
      </w:pPr>
      <w:r>
        <w:rPr>
          <w:rFonts w:ascii="Times New Roman" w:eastAsia="Times New Roman" w:hAnsi="Times New Roman" w:cs="Times New Roman"/>
        </w:rPr>
        <w:t xml:space="preserve">4.la motivazione, l’impegno e la partecipazione; </w:t>
      </w:r>
    </w:p>
    <w:p w:rsidR="00E5468F" w:rsidRDefault="00E5468F" w:rsidP="00E5468F">
      <w:pPr>
        <w:spacing w:after="6" w:line="249" w:lineRule="auto"/>
        <w:ind w:left="-5" w:right="4594" w:hanging="10"/>
        <w:jc w:val="both"/>
      </w:pPr>
      <w:r>
        <w:rPr>
          <w:rFonts w:ascii="Times New Roman" w:eastAsia="Times New Roman" w:hAnsi="Times New Roman" w:cs="Times New Roman"/>
        </w:rPr>
        <w:t xml:space="preserve">5.la progressione e le potenzialità di apprendimento. </w:t>
      </w:r>
    </w:p>
    <w:p w:rsidR="00E5468F" w:rsidRDefault="00E5468F" w:rsidP="00E5468F">
      <w:r>
        <w:rPr>
          <w:rFonts w:ascii="Times New Roman" w:eastAsia="Times New Roman" w:hAnsi="Times New Roman" w:cs="Times New Roman"/>
        </w:rPr>
        <w:t xml:space="preserve">  </w:t>
      </w:r>
    </w:p>
    <w:p w:rsidR="00E5468F" w:rsidRDefault="00E5468F" w:rsidP="00E5468F">
      <w:pPr>
        <w:spacing w:after="6" w:line="249" w:lineRule="auto"/>
        <w:ind w:left="-5" w:hanging="10"/>
        <w:jc w:val="both"/>
      </w:pPr>
      <w:r>
        <w:rPr>
          <w:rFonts w:ascii="Times New Roman" w:eastAsia="Times New Roman" w:hAnsi="Times New Roman" w:cs="Times New Roman"/>
        </w:rPr>
        <w:t xml:space="preserve">L’alunno non italofono, o non ancora sufficientemente italofono, non è generalmente un alunno incompetente su tutto, ma a volte si trova in una situazione nella quale non ha le parole per dire, per comunicare le sue competenze. </w:t>
      </w:r>
    </w:p>
    <w:p w:rsidR="00E5468F" w:rsidRDefault="00E5468F" w:rsidP="00E5468F">
      <w:r>
        <w:rPr>
          <w:rFonts w:ascii="Times New Roman" w:eastAsia="Times New Roman" w:hAnsi="Times New Roman" w:cs="Times New Roman"/>
        </w:rPr>
        <w:t xml:space="preserve">  </w:t>
      </w:r>
    </w:p>
    <w:p w:rsidR="00E5468F" w:rsidRDefault="00E5468F" w:rsidP="00E5468F">
      <w:pPr>
        <w:spacing w:after="6" w:line="249" w:lineRule="auto"/>
        <w:ind w:left="-5" w:hanging="10"/>
        <w:jc w:val="both"/>
      </w:pPr>
      <w:r>
        <w:rPr>
          <w:rFonts w:ascii="Times New Roman" w:eastAsia="Times New Roman" w:hAnsi="Times New Roman" w:cs="Times New Roman"/>
        </w:rPr>
        <w:t xml:space="preserve">Sul documento di valutazione, laddove non si abbiano indicazioni chiare sul raggiungimento degli obiettivi, a seconda della data di arrivo dell’alunno e delle informazioni raccolte sulle sue abilità e conoscenze scolastiche, negli spazi riservati alle discipline o agli ambiti disciplinari, possono essere espressi enunciati di questo tipo o simili: </w:t>
      </w:r>
    </w:p>
    <w:p w:rsidR="00E5468F" w:rsidRDefault="00E5468F" w:rsidP="00E5468F">
      <w:pPr>
        <w:numPr>
          <w:ilvl w:val="0"/>
          <w:numId w:val="6"/>
        </w:numPr>
        <w:spacing w:line="278" w:lineRule="auto"/>
        <w:ind w:right="-10" w:hanging="10"/>
        <w:jc w:val="both"/>
      </w:pPr>
      <w:r>
        <w:rPr>
          <w:rFonts w:ascii="Times New Roman" w:eastAsia="Times New Roman" w:hAnsi="Times New Roman" w:cs="Times New Roman"/>
          <w:i/>
        </w:rPr>
        <w:t>“La valutazione non viene espressa in quanto l’alunno si trova nella prima fase di alfabetizzazione in lingua italiana”.</w:t>
      </w:r>
      <w:r>
        <w:rPr>
          <w:rFonts w:ascii="Times New Roman" w:eastAsia="Times New Roman" w:hAnsi="Times New Roman" w:cs="Times New Roman"/>
        </w:rPr>
        <w:t xml:space="preserve"> </w:t>
      </w:r>
    </w:p>
    <w:p w:rsidR="00E5468F" w:rsidRDefault="00E5468F" w:rsidP="00E5468F">
      <w:pPr>
        <w:numPr>
          <w:ilvl w:val="0"/>
          <w:numId w:val="6"/>
        </w:numPr>
        <w:spacing w:line="278" w:lineRule="auto"/>
        <w:ind w:right="-10" w:hanging="10"/>
        <w:jc w:val="both"/>
      </w:pPr>
      <w:r>
        <w:rPr>
          <w:rFonts w:ascii="Times New Roman" w:eastAsia="Times New Roman" w:hAnsi="Times New Roman" w:cs="Times New Roman"/>
          <w:i/>
        </w:rPr>
        <w:t>“La valutazione espressa si riferisce al percorso personale di apprendimento in quanto l’alunno si trova nella fase di alfabetizzazione in lingua italiana”.</w:t>
      </w:r>
      <w:r>
        <w:rPr>
          <w:rFonts w:ascii="Times New Roman" w:eastAsia="Times New Roman" w:hAnsi="Times New Roman" w:cs="Times New Roman"/>
        </w:rPr>
        <w:t xml:space="preserve"> </w:t>
      </w:r>
    </w:p>
    <w:p w:rsidR="00E5468F" w:rsidRDefault="00E5468F" w:rsidP="00E5468F">
      <w:r>
        <w:rPr>
          <w:rFonts w:ascii="Times New Roman" w:eastAsia="Times New Roman" w:hAnsi="Times New Roman" w:cs="Times New Roman"/>
        </w:rPr>
        <w:lastRenderedPageBreak/>
        <w:t xml:space="preserve">  </w:t>
      </w:r>
    </w:p>
    <w:p w:rsidR="00E5468F" w:rsidRDefault="00E5468F" w:rsidP="00E5468F">
      <w:pPr>
        <w:spacing w:after="6" w:line="249" w:lineRule="auto"/>
        <w:ind w:left="-5" w:hanging="10"/>
        <w:jc w:val="both"/>
      </w:pPr>
      <w:r>
        <w:rPr>
          <w:rFonts w:ascii="Times New Roman" w:eastAsia="Times New Roman" w:hAnsi="Times New Roman" w:cs="Times New Roman"/>
        </w:rPr>
        <w:t xml:space="preserve">Per la valutazione finale, è possibile, almeno per il primo anno dell'inserimento scolastico degli alunni non italofoni, avere una visione più elastica del documento di valutazione facendo riferimento agli obiettivi programmati per il singolo piano d’intervento individualizzato e tenendo conto dei dati di partenza di ciascun alunno. </w:t>
      </w:r>
    </w:p>
    <w:p w:rsidR="00E5468F" w:rsidRDefault="00E5468F" w:rsidP="00E5468F">
      <w:r>
        <w:rPr>
          <w:rFonts w:ascii="Times New Roman" w:eastAsia="Times New Roman" w:hAnsi="Times New Roman" w:cs="Times New Roman"/>
        </w:rPr>
        <w:t xml:space="preserve">  </w:t>
      </w:r>
    </w:p>
    <w:p w:rsidR="00E5468F" w:rsidRDefault="00E5468F" w:rsidP="00E5468F">
      <w:pPr>
        <w:spacing w:after="6" w:line="249" w:lineRule="auto"/>
        <w:ind w:left="-5" w:hanging="10"/>
        <w:jc w:val="both"/>
      </w:pPr>
      <w:r>
        <w:rPr>
          <w:rFonts w:ascii="Times New Roman" w:eastAsia="Times New Roman" w:hAnsi="Times New Roman" w:cs="Times New Roman"/>
        </w:rPr>
        <w:t xml:space="preserve">L’alunno non italofono verrà quindi valutato sulla base del percorso di apprendimento compiuto sapendo bene che, durante i primi anni del suo inserimento scolastico, non potrà raggiungere le stesse prestazioni richieste ai compagni italiani. </w:t>
      </w:r>
    </w:p>
    <w:p w:rsidR="00E5468F" w:rsidRDefault="00E5468F" w:rsidP="00E5468F"/>
    <w:p w:rsidR="00486926" w:rsidRDefault="00486926" w:rsidP="00E5468F"/>
    <w:p w:rsidR="00486926" w:rsidRPr="00F64737" w:rsidRDefault="00486926" w:rsidP="00E5468F">
      <w:pPr>
        <w:rPr>
          <w:rFonts w:ascii="Times New Roman" w:hAnsi="Times New Roman" w:cs="Times New Roman"/>
        </w:rPr>
      </w:pPr>
      <w:r w:rsidRPr="00F64737">
        <w:rPr>
          <w:rFonts w:ascii="Times New Roman" w:hAnsi="Times New Roman" w:cs="Times New Roman"/>
        </w:rPr>
        <w:t xml:space="preserve">Elaborato dalla Commissione Accoglienza </w:t>
      </w:r>
      <w:r w:rsidR="00D150DA">
        <w:rPr>
          <w:rFonts w:ascii="Times New Roman" w:hAnsi="Times New Roman" w:cs="Times New Roman"/>
        </w:rPr>
        <w:t>d’Istituto</w:t>
      </w:r>
    </w:p>
    <w:p w:rsidR="00486926" w:rsidRDefault="00486926" w:rsidP="00E5468F"/>
    <w:p w:rsidR="00486926" w:rsidRDefault="00486926" w:rsidP="00E5468F"/>
    <w:p w:rsidR="00853DD0" w:rsidRPr="00486926" w:rsidRDefault="00853DD0" w:rsidP="00853DD0">
      <w:pPr>
        <w:rPr>
          <w:rFonts w:ascii="Times New Roman" w:hAnsi="Times New Roman" w:cs="Times New Roman"/>
          <w:b/>
        </w:rPr>
      </w:pPr>
      <w:r w:rsidRPr="00486926">
        <w:rPr>
          <w:rFonts w:ascii="Times New Roman" w:hAnsi="Times New Roman" w:cs="Times New Roman"/>
          <w:b/>
        </w:rPr>
        <w:t>Deliberato dal Collegio dei Docenti in data 12/0</w:t>
      </w:r>
      <w:r w:rsidR="00486926">
        <w:rPr>
          <w:rFonts w:ascii="Times New Roman" w:hAnsi="Times New Roman" w:cs="Times New Roman"/>
          <w:b/>
        </w:rPr>
        <w:t>9</w:t>
      </w:r>
      <w:r w:rsidRPr="00486926">
        <w:rPr>
          <w:rFonts w:ascii="Times New Roman" w:hAnsi="Times New Roman" w:cs="Times New Roman"/>
          <w:b/>
        </w:rPr>
        <w:t>/2022</w:t>
      </w:r>
    </w:p>
    <w:p w:rsidR="00E5468F" w:rsidRDefault="00E5468F" w:rsidP="00E5468F"/>
    <w:sectPr w:rsidR="00E5468F" w:rsidSect="004C317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61F0"/>
    <w:multiLevelType w:val="hybridMultilevel"/>
    <w:tmpl w:val="0A28F182"/>
    <w:lvl w:ilvl="0" w:tplc="8A428752">
      <w:start w:val="1"/>
      <w:numFmt w:val="upperLetter"/>
      <w:lvlText w:val="%1."/>
      <w:lvlJc w:val="left"/>
      <w:pPr>
        <w:ind w:left="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F101E24">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A7B65A0C">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9A8BAFC">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87445C4">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188702E">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0850371C">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AC14E832">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5665E58">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2F28C6"/>
    <w:multiLevelType w:val="hybridMultilevel"/>
    <w:tmpl w:val="E512678C"/>
    <w:lvl w:ilvl="0" w:tplc="C0783802">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EA2F2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614E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04F3E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7CB2C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465D8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D21E0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BA37E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D8388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E83646"/>
    <w:multiLevelType w:val="hybridMultilevel"/>
    <w:tmpl w:val="8FFC4862"/>
    <w:lvl w:ilvl="0" w:tplc="66DC7CD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1430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AA53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FE9D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7E12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58D4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2A10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7CEF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1A89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E702BDA"/>
    <w:multiLevelType w:val="hybridMultilevel"/>
    <w:tmpl w:val="04D49456"/>
    <w:lvl w:ilvl="0" w:tplc="51D6EC8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FC79A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8CAC0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D6B63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D28E5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EED96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2E426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6A8EB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A446E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9DF5BB0"/>
    <w:multiLevelType w:val="hybridMultilevel"/>
    <w:tmpl w:val="8B745D3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ED7798"/>
    <w:multiLevelType w:val="hybridMultilevel"/>
    <w:tmpl w:val="8BE2D800"/>
    <w:lvl w:ilvl="0" w:tplc="FAFC2CF6">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70652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F624C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40C92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6A595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A8411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40493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5C641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3A59F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8F356C8"/>
    <w:multiLevelType w:val="hybridMultilevel"/>
    <w:tmpl w:val="ED7C44A2"/>
    <w:lvl w:ilvl="0" w:tplc="8006F5CC">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FAF8A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CED0F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26724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ACD4F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AA8A0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B0899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D08A3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DA12D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88058302">
    <w:abstractNumId w:val="6"/>
  </w:num>
  <w:num w:numId="2" w16cid:durableId="309408807">
    <w:abstractNumId w:val="2"/>
  </w:num>
  <w:num w:numId="3" w16cid:durableId="2058308620">
    <w:abstractNumId w:val="1"/>
  </w:num>
  <w:num w:numId="4" w16cid:durableId="696076660">
    <w:abstractNumId w:val="5"/>
  </w:num>
  <w:num w:numId="5" w16cid:durableId="668024698">
    <w:abstractNumId w:val="3"/>
  </w:num>
  <w:num w:numId="6" w16cid:durableId="1694649436">
    <w:abstractNumId w:val="0"/>
  </w:num>
  <w:num w:numId="7" w16cid:durableId="5297590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D61"/>
    <w:rsid w:val="004114FC"/>
    <w:rsid w:val="00486926"/>
    <w:rsid w:val="004C3171"/>
    <w:rsid w:val="005520FE"/>
    <w:rsid w:val="00621535"/>
    <w:rsid w:val="0071190B"/>
    <w:rsid w:val="007964D6"/>
    <w:rsid w:val="00853DD0"/>
    <w:rsid w:val="00A003E1"/>
    <w:rsid w:val="00A340F0"/>
    <w:rsid w:val="00B24D61"/>
    <w:rsid w:val="00BB6E60"/>
    <w:rsid w:val="00CF2302"/>
    <w:rsid w:val="00D150DA"/>
    <w:rsid w:val="00E479D0"/>
    <w:rsid w:val="00E5468F"/>
    <w:rsid w:val="00F256E5"/>
    <w:rsid w:val="00F459F5"/>
    <w:rsid w:val="00F64737"/>
    <w:rsid w:val="00FC74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6A16E"/>
  <w15:chartTrackingRefBased/>
  <w15:docId w15:val="{D842CBB7-E5A0-4445-9C72-9BA130CF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24D61"/>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unhideWhenUsed/>
    <w:rsid w:val="00B24D61"/>
    <w:rPr>
      <w:color w:val="0563C1" w:themeColor="hyperlink"/>
      <w:u w:val="single"/>
    </w:rPr>
  </w:style>
  <w:style w:type="character" w:styleId="Menzionenonrisolta">
    <w:name w:val="Unresolved Mention"/>
    <w:basedOn w:val="Carpredefinitoparagrafo"/>
    <w:uiPriority w:val="99"/>
    <w:semiHidden/>
    <w:unhideWhenUsed/>
    <w:rsid w:val="00B24D61"/>
    <w:rPr>
      <w:color w:val="605E5C"/>
      <w:shd w:val="clear" w:color="auto" w:fill="E1DFDD"/>
    </w:rPr>
  </w:style>
  <w:style w:type="paragraph" w:styleId="Paragrafoelenco">
    <w:name w:val="List Paragraph"/>
    <w:basedOn w:val="Normale"/>
    <w:uiPriority w:val="34"/>
    <w:qFormat/>
    <w:rsid w:val="00E5468F"/>
    <w:pPr>
      <w:spacing w:after="160" w:line="259" w:lineRule="auto"/>
      <w:ind w:left="720"/>
      <w:contextualSpacing/>
    </w:pPr>
    <w:rPr>
      <w:rFonts w:ascii="Calibri" w:eastAsia="Calibri" w:hAnsi="Calibri" w:cs="Calibri"/>
      <w:color w:val="000000"/>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85160">
      <w:bodyDiv w:val="1"/>
      <w:marLeft w:val="0"/>
      <w:marRight w:val="0"/>
      <w:marTop w:val="0"/>
      <w:marBottom w:val="0"/>
      <w:divBdr>
        <w:top w:val="none" w:sz="0" w:space="0" w:color="auto"/>
        <w:left w:val="none" w:sz="0" w:space="0" w:color="auto"/>
        <w:bottom w:val="none" w:sz="0" w:space="0" w:color="auto"/>
        <w:right w:val="none" w:sz="0" w:space="0" w:color="auto"/>
      </w:divBdr>
      <w:divsChild>
        <w:div w:id="1105734556">
          <w:marLeft w:val="0"/>
          <w:marRight w:val="0"/>
          <w:marTop w:val="0"/>
          <w:marBottom w:val="0"/>
          <w:divBdr>
            <w:top w:val="none" w:sz="0" w:space="0" w:color="auto"/>
            <w:left w:val="none" w:sz="0" w:space="0" w:color="auto"/>
            <w:bottom w:val="none" w:sz="0" w:space="0" w:color="auto"/>
            <w:right w:val="none" w:sz="0" w:space="0" w:color="auto"/>
          </w:divBdr>
          <w:divsChild>
            <w:div w:id="56708837">
              <w:marLeft w:val="0"/>
              <w:marRight w:val="0"/>
              <w:marTop w:val="0"/>
              <w:marBottom w:val="0"/>
              <w:divBdr>
                <w:top w:val="none" w:sz="0" w:space="0" w:color="auto"/>
                <w:left w:val="none" w:sz="0" w:space="0" w:color="auto"/>
                <w:bottom w:val="none" w:sz="0" w:space="0" w:color="auto"/>
                <w:right w:val="none" w:sz="0" w:space="0" w:color="auto"/>
              </w:divBdr>
              <w:divsChild>
                <w:div w:id="15625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500220">
      <w:bodyDiv w:val="1"/>
      <w:marLeft w:val="0"/>
      <w:marRight w:val="0"/>
      <w:marTop w:val="0"/>
      <w:marBottom w:val="0"/>
      <w:divBdr>
        <w:top w:val="none" w:sz="0" w:space="0" w:color="auto"/>
        <w:left w:val="none" w:sz="0" w:space="0" w:color="auto"/>
        <w:bottom w:val="none" w:sz="0" w:space="0" w:color="auto"/>
        <w:right w:val="none" w:sz="0" w:space="0" w:color="auto"/>
      </w:divBdr>
      <w:divsChild>
        <w:div w:id="1385564559">
          <w:marLeft w:val="0"/>
          <w:marRight w:val="0"/>
          <w:marTop w:val="0"/>
          <w:marBottom w:val="0"/>
          <w:divBdr>
            <w:top w:val="none" w:sz="0" w:space="0" w:color="auto"/>
            <w:left w:val="none" w:sz="0" w:space="0" w:color="auto"/>
            <w:bottom w:val="none" w:sz="0" w:space="0" w:color="auto"/>
            <w:right w:val="none" w:sz="0" w:space="0" w:color="auto"/>
          </w:divBdr>
          <w:divsChild>
            <w:div w:id="164900672">
              <w:marLeft w:val="0"/>
              <w:marRight w:val="0"/>
              <w:marTop w:val="0"/>
              <w:marBottom w:val="0"/>
              <w:divBdr>
                <w:top w:val="none" w:sz="0" w:space="0" w:color="auto"/>
                <w:left w:val="none" w:sz="0" w:space="0" w:color="auto"/>
                <w:bottom w:val="none" w:sz="0" w:space="0" w:color="auto"/>
                <w:right w:val="none" w:sz="0" w:space="0" w:color="auto"/>
              </w:divBdr>
              <w:divsChild>
                <w:div w:id="40025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1777</Words>
  <Characters>10130</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Cucino</dc:creator>
  <cp:keywords/>
  <dc:description/>
  <cp:lastModifiedBy>angelica cucino</cp:lastModifiedBy>
  <cp:revision>4</cp:revision>
  <dcterms:created xsi:type="dcterms:W3CDTF">2022-09-08T21:17:00Z</dcterms:created>
  <dcterms:modified xsi:type="dcterms:W3CDTF">2022-11-29T14:32:00Z</dcterms:modified>
</cp:coreProperties>
</file>